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3D" w:rsidRPr="005B213D" w:rsidRDefault="009F69A0" w:rsidP="005B213D">
      <w:pPr>
        <w:adjustRightInd w:val="0"/>
        <w:snapToGrid w:val="0"/>
        <w:spacing w:line="500" w:lineRule="atLeast"/>
        <w:ind w:rightChars="177" w:right="425"/>
        <w:jc w:val="center"/>
        <w:rPr>
          <w:rFonts w:eastAsia="標楷體"/>
          <w:b/>
          <w:bCs/>
          <w:spacing w:val="25"/>
          <w:sz w:val="36"/>
          <w:szCs w:val="36"/>
        </w:rPr>
      </w:pPr>
      <w:r>
        <w:rPr>
          <w:rFonts w:eastAsia="標楷體" w:hint="eastAsia"/>
          <w:sz w:val="36"/>
          <w:szCs w:val="36"/>
        </w:rPr>
        <w:t>108</w:t>
      </w:r>
      <w:r>
        <w:rPr>
          <w:rFonts w:eastAsia="標楷體" w:hint="eastAsia"/>
          <w:sz w:val="36"/>
          <w:szCs w:val="36"/>
        </w:rPr>
        <w:t>年嘉義縣</w:t>
      </w:r>
      <w:r w:rsidR="005B213D" w:rsidRPr="005B213D">
        <w:rPr>
          <w:rFonts w:eastAsia="標楷體"/>
          <w:sz w:val="36"/>
          <w:szCs w:val="36"/>
        </w:rPr>
        <w:t>環境知識競賽</w:t>
      </w:r>
      <w:r w:rsidR="000A2ED9">
        <w:rPr>
          <w:rFonts w:eastAsia="標楷體" w:hint="eastAsia"/>
          <w:sz w:val="36"/>
          <w:szCs w:val="36"/>
        </w:rPr>
        <w:t>活動辦法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目的：</w:t>
      </w:r>
    </w:p>
    <w:p w:rsidR="005B213D" w:rsidRPr="008D5B15" w:rsidRDefault="005B213D" w:rsidP="005B213D">
      <w:pPr>
        <w:adjustRightInd w:val="0"/>
        <w:snapToGrid w:val="0"/>
        <w:spacing w:line="480" w:lineRule="exact"/>
        <w:ind w:left="720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為增加嘉義縣國小、國中及高中及大專院校學生對環境保護的正確知識，期許以「全球守護年」為目標，持續耕耘環保教育，透過生動、有趣、刺激的擂台競賽方式引發學生的環保實踐心、提升民眾對保護環境的行動能力，促使其主動參與環保工作。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活動名稱：</w:t>
      </w:r>
      <w:r w:rsidRPr="008D5B15">
        <w:rPr>
          <w:rFonts w:eastAsia="標楷體"/>
          <w:sz w:val="28"/>
          <w:szCs w:val="28"/>
        </w:rPr>
        <w:t>10</w:t>
      </w:r>
      <w:r w:rsidRPr="008D5B15">
        <w:rPr>
          <w:rFonts w:eastAsia="標楷體" w:hint="eastAsia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年嘉義縣環境知識</w:t>
      </w:r>
      <w:r w:rsidRPr="008D5B15">
        <w:rPr>
          <w:rFonts w:eastAsia="標楷體" w:hint="eastAsia"/>
          <w:sz w:val="28"/>
          <w:szCs w:val="28"/>
        </w:rPr>
        <w:t>競</w:t>
      </w:r>
      <w:r w:rsidRPr="008D5B15">
        <w:rPr>
          <w:rFonts w:eastAsia="標楷體"/>
          <w:sz w:val="28"/>
          <w:szCs w:val="28"/>
        </w:rPr>
        <w:t>賽。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指導單位：教育部</w:t>
      </w:r>
      <w:r w:rsidR="000A2ED9">
        <w:rPr>
          <w:rFonts w:eastAsia="標楷體" w:hint="eastAsia"/>
          <w:sz w:val="28"/>
          <w:szCs w:val="28"/>
        </w:rPr>
        <w:t>、</w:t>
      </w:r>
      <w:r w:rsidR="000A2ED9">
        <w:rPr>
          <w:rFonts w:eastAsia="標楷體"/>
          <w:sz w:val="28"/>
          <w:szCs w:val="28"/>
        </w:rPr>
        <w:t>行政院環境保護署</w:t>
      </w:r>
      <w:r w:rsidRPr="008D5B15">
        <w:rPr>
          <w:rFonts w:eastAsia="標楷體"/>
          <w:sz w:val="28"/>
          <w:szCs w:val="28"/>
        </w:rPr>
        <w:t>。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主辦單位：嘉義縣政府教育處</w:t>
      </w:r>
      <w:r w:rsidR="000A2ED9">
        <w:rPr>
          <w:rFonts w:eastAsia="標楷體" w:hint="eastAsia"/>
          <w:sz w:val="28"/>
          <w:szCs w:val="28"/>
        </w:rPr>
        <w:t>、</w:t>
      </w:r>
      <w:r w:rsidR="000A2ED9">
        <w:rPr>
          <w:rFonts w:eastAsia="標楷體"/>
          <w:sz w:val="28"/>
          <w:szCs w:val="28"/>
        </w:rPr>
        <w:t>嘉義縣環境保護局</w:t>
      </w:r>
      <w:r w:rsidRPr="008D5B15">
        <w:rPr>
          <w:rFonts w:eastAsia="標楷體"/>
          <w:sz w:val="28"/>
          <w:szCs w:val="28"/>
        </w:rPr>
        <w:t>。</w:t>
      </w:r>
    </w:p>
    <w:p w:rsidR="005B213D" w:rsidRDefault="005B213D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承辦單位：</w:t>
      </w:r>
      <w:proofErr w:type="gramStart"/>
      <w:r w:rsidR="009F69A0">
        <w:rPr>
          <w:rFonts w:eastAsia="標楷體" w:hint="eastAsia"/>
          <w:sz w:val="28"/>
          <w:szCs w:val="28"/>
        </w:rPr>
        <w:t>維碩實業</w:t>
      </w:r>
      <w:proofErr w:type="gramEnd"/>
      <w:r w:rsidR="009F69A0">
        <w:rPr>
          <w:rFonts w:eastAsia="標楷體" w:hint="eastAsia"/>
          <w:sz w:val="28"/>
          <w:szCs w:val="28"/>
        </w:rPr>
        <w:t>股份有限公司</w:t>
      </w:r>
    </w:p>
    <w:p w:rsidR="008C59D0" w:rsidRPr="008D5B15" w:rsidRDefault="008C59D0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協辦單位：稻江科技暨管理學院</w:t>
      </w:r>
    </w:p>
    <w:p w:rsidR="005B213D" w:rsidRPr="008D5B15" w:rsidRDefault="005B213D" w:rsidP="005B213D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活動日期：</w:t>
      </w:r>
    </w:p>
    <w:p w:rsidR="005B213D" w:rsidRPr="008D5B15" w:rsidRDefault="009F69A0" w:rsidP="000A2ED9">
      <w:pPr>
        <w:widowControl/>
        <w:numPr>
          <w:ilvl w:val="2"/>
          <w:numId w:val="1"/>
        </w:numPr>
        <w:spacing w:beforeLines="50" w:line="400" w:lineRule="exact"/>
        <w:ind w:rightChars="93" w:right="22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縣內</w:t>
      </w:r>
      <w:r w:rsidR="005B213D" w:rsidRPr="008D5B15">
        <w:rPr>
          <w:rFonts w:eastAsia="標楷體"/>
          <w:sz w:val="28"/>
          <w:szCs w:val="28"/>
        </w:rPr>
        <w:t>初賽：</w:t>
      </w:r>
      <w:r w:rsidR="005B213D" w:rsidRPr="008D5B15">
        <w:rPr>
          <w:rFonts w:eastAsia="標楷體"/>
          <w:sz w:val="28"/>
          <w:szCs w:val="28"/>
        </w:rPr>
        <w:t>10</w:t>
      </w:r>
      <w:r w:rsidR="005B213D" w:rsidRPr="008D5B15">
        <w:rPr>
          <w:rFonts w:eastAsia="標楷體" w:hint="eastAsia"/>
          <w:sz w:val="28"/>
          <w:szCs w:val="28"/>
        </w:rPr>
        <w:t>8</w:t>
      </w:r>
      <w:r w:rsidR="005B213D" w:rsidRPr="008D5B15">
        <w:rPr>
          <w:rFonts w:eastAsia="標楷體"/>
          <w:sz w:val="28"/>
          <w:szCs w:val="28"/>
        </w:rPr>
        <w:t>年</w:t>
      </w:r>
      <w:r w:rsidR="005B213D" w:rsidRPr="008D5B15">
        <w:rPr>
          <w:rFonts w:eastAsia="標楷體"/>
          <w:sz w:val="28"/>
          <w:szCs w:val="28"/>
        </w:rPr>
        <w:t>9</w:t>
      </w:r>
      <w:r w:rsidR="005B213D" w:rsidRPr="008D5B15">
        <w:rPr>
          <w:rFonts w:eastAsia="標楷體"/>
          <w:sz w:val="28"/>
          <w:szCs w:val="28"/>
        </w:rPr>
        <w:t>月</w:t>
      </w:r>
      <w:r w:rsidR="005B213D" w:rsidRPr="008D5B15">
        <w:rPr>
          <w:rFonts w:eastAsia="標楷體" w:hint="eastAsia"/>
          <w:sz w:val="28"/>
          <w:szCs w:val="28"/>
        </w:rPr>
        <w:t>28</w:t>
      </w:r>
      <w:r w:rsidR="005B213D" w:rsidRPr="008D5B15">
        <w:rPr>
          <w:rFonts w:eastAsia="標楷體" w:hint="eastAsia"/>
          <w:sz w:val="28"/>
          <w:szCs w:val="28"/>
        </w:rPr>
        <w:t>日</w:t>
      </w:r>
      <w:r w:rsidR="005B213D" w:rsidRPr="008D5B15">
        <w:rPr>
          <w:rFonts w:eastAsia="標楷體" w:hint="eastAsia"/>
          <w:sz w:val="28"/>
          <w:szCs w:val="28"/>
        </w:rPr>
        <w:t>(</w:t>
      </w:r>
      <w:r w:rsidR="005B213D" w:rsidRPr="008D5B15">
        <w:rPr>
          <w:rFonts w:eastAsia="標楷體" w:hint="eastAsia"/>
          <w:sz w:val="28"/>
          <w:szCs w:val="28"/>
        </w:rPr>
        <w:t>星期六</w:t>
      </w:r>
      <w:r w:rsidR="005B213D" w:rsidRPr="008D5B15">
        <w:rPr>
          <w:rFonts w:eastAsia="標楷體" w:hint="eastAsia"/>
          <w:sz w:val="28"/>
          <w:szCs w:val="28"/>
        </w:rPr>
        <w:t>)</w:t>
      </w:r>
    </w:p>
    <w:p w:rsidR="005B213D" w:rsidRPr="008D5B15" w:rsidRDefault="005B213D" w:rsidP="000A2ED9">
      <w:pPr>
        <w:widowControl/>
        <w:numPr>
          <w:ilvl w:val="2"/>
          <w:numId w:val="1"/>
        </w:numPr>
        <w:spacing w:beforeLines="50" w:line="400" w:lineRule="exact"/>
        <w:ind w:rightChars="93" w:right="223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全國賽：</w:t>
      </w:r>
      <w:r w:rsidRPr="008D5B15">
        <w:rPr>
          <w:rFonts w:eastAsia="標楷體"/>
          <w:sz w:val="28"/>
          <w:szCs w:val="28"/>
        </w:rPr>
        <w:t>10</w:t>
      </w:r>
      <w:r w:rsidRPr="008D5B15">
        <w:rPr>
          <w:rFonts w:eastAsia="標楷體" w:hint="eastAsia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年</w:t>
      </w:r>
      <w:r w:rsidR="0093420A">
        <w:rPr>
          <w:rFonts w:eastAsia="標楷體"/>
          <w:sz w:val="28"/>
          <w:szCs w:val="28"/>
        </w:rPr>
        <w:t>1</w:t>
      </w:r>
      <w:r w:rsidR="0093420A">
        <w:rPr>
          <w:rFonts w:eastAsia="標楷體" w:hint="eastAsia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日</w:t>
      </w:r>
      <w:r w:rsidR="009F69A0" w:rsidRPr="008D5B15">
        <w:rPr>
          <w:rFonts w:eastAsia="標楷體" w:hint="eastAsia"/>
          <w:sz w:val="28"/>
          <w:szCs w:val="28"/>
        </w:rPr>
        <w:t>(</w:t>
      </w:r>
      <w:r w:rsidR="009F69A0" w:rsidRPr="008D5B15">
        <w:rPr>
          <w:rFonts w:eastAsia="標楷體" w:hint="eastAsia"/>
          <w:sz w:val="28"/>
          <w:szCs w:val="28"/>
        </w:rPr>
        <w:t>星期六</w:t>
      </w:r>
      <w:r w:rsidR="009F69A0" w:rsidRPr="008D5B15">
        <w:rPr>
          <w:rFonts w:eastAsia="標楷體" w:hint="eastAsia"/>
          <w:sz w:val="28"/>
          <w:szCs w:val="28"/>
        </w:rPr>
        <w:t>)</w:t>
      </w:r>
    </w:p>
    <w:p w:rsidR="009F69A0" w:rsidRDefault="005B213D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辦理地點：</w:t>
      </w:r>
    </w:p>
    <w:p w:rsidR="005B213D" w:rsidRDefault="009F69A0" w:rsidP="009F69A0">
      <w:pPr>
        <w:pStyle w:val="a3"/>
        <w:numPr>
          <w:ilvl w:val="0"/>
          <w:numId w:val="9"/>
        </w:numPr>
        <w:tabs>
          <w:tab w:val="num" w:pos="1560"/>
        </w:tabs>
        <w:adjustRightInd w:val="0"/>
        <w:snapToGrid w:val="0"/>
        <w:spacing w:line="480" w:lineRule="exact"/>
        <w:ind w:leftChars="0" w:left="993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縣內</w:t>
      </w:r>
      <w:r w:rsidRPr="008D5B15">
        <w:rPr>
          <w:rFonts w:eastAsia="標楷體"/>
          <w:sz w:val="28"/>
          <w:szCs w:val="28"/>
        </w:rPr>
        <w:t>初賽：</w:t>
      </w:r>
      <w:r w:rsidR="005B213D" w:rsidRPr="009F69A0">
        <w:rPr>
          <w:rFonts w:eastAsia="標楷體" w:hint="eastAsia"/>
          <w:sz w:val="28"/>
          <w:szCs w:val="28"/>
        </w:rPr>
        <w:t>稻江科技暨管理學院</w:t>
      </w:r>
      <w:proofErr w:type="gramStart"/>
      <w:r w:rsidRPr="009F69A0">
        <w:rPr>
          <w:rFonts w:eastAsia="標楷體"/>
          <w:sz w:val="28"/>
          <w:szCs w:val="28"/>
        </w:rPr>
        <w:t>（</w:t>
      </w:r>
      <w:proofErr w:type="gramEnd"/>
      <w:r w:rsidRPr="009F69A0">
        <w:rPr>
          <w:rFonts w:eastAsia="標楷體"/>
          <w:sz w:val="28"/>
          <w:szCs w:val="28"/>
        </w:rPr>
        <w:t> 613</w:t>
      </w:r>
      <w:r w:rsidRPr="009F69A0">
        <w:rPr>
          <w:rFonts w:eastAsia="標楷體"/>
          <w:sz w:val="28"/>
          <w:szCs w:val="28"/>
        </w:rPr>
        <w:t>嘉義縣朴子市學府路二段</w:t>
      </w:r>
      <w:r w:rsidRPr="009F69A0">
        <w:rPr>
          <w:rFonts w:eastAsia="標楷體"/>
          <w:sz w:val="28"/>
          <w:szCs w:val="28"/>
        </w:rPr>
        <w:t>51</w:t>
      </w:r>
      <w:r w:rsidRPr="009F69A0">
        <w:rPr>
          <w:rFonts w:eastAsia="標楷體"/>
          <w:sz w:val="28"/>
          <w:szCs w:val="28"/>
        </w:rPr>
        <w:t>號）</w:t>
      </w:r>
    </w:p>
    <w:p w:rsidR="009F69A0" w:rsidRPr="009F69A0" w:rsidRDefault="009F69A0" w:rsidP="009F69A0">
      <w:pPr>
        <w:pStyle w:val="a3"/>
        <w:numPr>
          <w:ilvl w:val="0"/>
          <w:numId w:val="9"/>
        </w:numPr>
        <w:tabs>
          <w:tab w:val="num" w:pos="1560"/>
        </w:tabs>
        <w:adjustRightInd w:val="0"/>
        <w:snapToGrid w:val="0"/>
        <w:spacing w:line="480" w:lineRule="exact"/>
        <w:ind w:leftChars="0" w:left="993" w:hanging="426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全國賽：</w:t>
      </w:r>
      <w:r w:rsidRPr="009F69A0">
        <w:rPr>
          <w:rFonts w:eastAsia="標楷體"/>
          <w:sz w:val="28"/>
          <w:szCs w:val="28"/>
        </w:rPr>
        <w:t>國立臺灣大學（台北市大安區羅斯福路四段</w:t>
      </w:r>
      <w:r w:rsidRPr="009F69A0">
        <w:rPr>
          <w:rFonts w:eastAsia="標楷體"/>
          <w:sz w:val="28"/>
          <w:szCs w:val="28"/>
        </w:rPr>
        <w:t xml:space="preserve"> 1 </w:t>
      </w:r>
      <w:r w:rsidRPr="009F69A0">
        <w:rPr>
          <w:rFonts w:eastAsia="標楷體"/>
          <w:sz w:val="28"/>
          <w:szCs w:val="28"/>
        </w:rPr>
        <w:t>號）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參加對象：</w:t>
      </w:r>
    </w:p>
    <w:p w:rsidR="005B213D" w:rsidRPr="008D5B15" w:rsidRDefault="005B213D" w:rsidP="000A2ED9">
      <w:pPr>
        <w:widowControl/>
        <w:numPr>
          <w:ilvl w:val="0"/>
          <w:numId w:val="4"/>
        </w:numPr>
        <w:spacing w:beforeLines="5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國小組：嘉義縣</w:t>
      </w:r>
      <w:r w:rsidRPr="008D5B15">
        <w:rPr>
          <w:rFonts w:eastAsia="標楷體" w:hint="eastAsia"/>
          <w:sz w:val="28"/>
          <w:szCs w:val="28"/>
        </w:rPr>
        <w:t>108</w:t>
      </w:r>
      <w:r w:rsidRPr="008D5B15">
        <w:rPr>
          <w:rFonts w:eastAsia="標楷體"/>
          <w:sz w:val="28"/>
          <w:szCs w:val="28"/>
        </w:rPr>
        <w:t>學年度（</w:t>
      </w:r>
      <w:r w:rsidRPr="008D5B15">
        <w:rPr>
          <w:rFonts w:eastAsia="標楷體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月以後）國民小學在學學生。</w:t>
      </w:r>
    </w:p>
    <w:p w:rsidR="005B213D" w:rsidRPr="008D5B15" w:rsidRDefault="005B213D" w:rsidP="000A2ED9">
      <w:pPr>
        <w:widowControl/>
        <w:numPr>
          <w:ilvl w:val="0"/>
          <w:numId w:val="4"/>
        </w:numPr>
        <w:spacing w:beforeLines="5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國中組：嘉義縣</w:t>
      </w:r>
      <w:r w:rsidRPr="008D5B15">
        <w:rPr>
          <w:rFonts w:eastAsia="標楷體" w:hint="eastAsia"/>
          <w:sz w:val="28"/>
          <w:szCs w:val="28"/>
        </w:rPr>
        <w:t>108</w:t>
      </w:r>
      <w:r w:rsidRPr="008D5B15">
        <w:rPr>
          <w:rFonts w:eastAsia="標楷體"/>
          <w:sz w:val="28"/>
          <w:szCs w:val="28"/>
        </w:rPr>
        <w:t>學年度（</w:t>
      </w:r>
      <w:r w:rsidRPr="008D5B15">
        <w:rPr>
          <w:rFonts w:eastAsia="標楷體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月以後）國民中學在學學生。</w:t>
      </w:r>
    </w:p>
    <w:p w:rsidR="005B213D" w:rsidRPr="008D5B15" w:rsidRDefault="005B213D" w:rsidP="000A2ED9">
      <w:pPr>
        <w:widowControl/>
        <w:numPr>
          <w:ilvl w:val="0"/>
          <w:numId w:val="4"/>
        </w:numPr>
        <w:spacing w:beforeLines="5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高中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組：嘉義縣</w:t>
      </w:r>
      <w:r w:rsidRPr="008D5B15">
        <w:rPr>
          <w:rFonts w:eastAsia="標楷體" w:hint="eastAsia"/>
          <w:sz w:val="28"/>
          <w:szCs w:val="28"/>
        </w:rPr>
        <w:t>108</w:t>
      </w:r>
      <w:r w:rsidRPr="008D5B15">
        <w:rPr>
          <w:rFonts w:eastAsia="標楷體"/>
          <w:sz w:val="28"/>
          <w:szCs w:val="28"/>
        </w:rPr>
        <w:t>學年度（</w:t>
      </w:r>
      <w:r w:rsidRPr="008D5B15">
        <w:rPr>
          <w:rFonts w:eastAsia="標楷體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月以後）高級中學及高級職業學校在學學生（含五專</w:t>
      </w:r>
      <w:r w:rsidRPr="008D5B15">
        <w:rPr>
          <w:rFonts w:eastAsia="標楷體"/>
          <w:sz w:val="28"/>
          <w:szCs w:val="28"/>
        </w:rPr>
        <w:t>1-3</w:t>
      </w:r>
      <w:r w:rsidRPr="008D5B15">
        <w:rPr>
          <w:rFonts w:eastAsia="標楷體"/>
          <w:sz w:val="28"/>
          <w:szCs w:val="28"/>
        </w:rPr>
        <w:t>年級學生）。</w:t>
      </w:r>
    </w:p>
    <w:p w:rsidR="005B213D" w:rsidRPr="008D5B15" w:rsidRDefault="005B213D" w:rsidP="000A2ED9">
      <w:pPr>
        <w:widowControl/>
        <w:numPr>
          <w:ilvl w:val="0"/>
          <w:numId w:val="4"/>
        </w:numPr>
        <w:spacing w:beforeLines="5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社會組：年滿</w:t>
      </w:r>
      <w:r w:rsidRPr="008D5B15">
        <w:rPr>
          <w:rFonts w:eastAsia="標楷體"/>
          <w:sz w:val="28"/>
          <w:szCs w:val="28"/>
        </w:rPr>
        <w:t>18</w:t>
      </w:r>
      <w:r w:rsidRPr="008D5B15">
        <w:rPr>
          <w:rFonts w:eastAsia="標楷體"/>
          <w:sz w:val="28"/>
          <w:szCs w:val="28"/>
        </w:rPr>
        <w:t>歲以上之中華民國國民。</w:t>
      </w:r>
    </w:p>
    <w:p w:rsidR="00760C63" w:rsidRDefault="005B213D" w:rsidP="000A2ED9">
      <w:pPr>
        <w:widowControl/>
        <w:spacing w:beforeLines="50" w:line="400" w:lineRule="exact"/>
        <w:ind w:leftChars="118" w:left="283" w:rightChars="93" w:right="223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備註：每人僅能擇</w:t>
      </w:r>
      <w:proofErr w:type="gramStart"/>
      <w:r w:rsidRPr="008D5B15">
        <w:rPr>
          <w:rFonts w:eastAsia="標楷體"/>
          <w:sz w:val="28"/>
          <w:szCs w:val="28"/>
        </w:rPr>
        <w:t>一</w:t>
      </w:r>
      <w:proofErr w:type="gramEnd"/>
      <w:r w:rsidRPr="008D5B15">
        <w:rPr>
          <w:rFonts w:eastAsia="標楷體"/>
          <w:sz w:val="28"/>
          <w:szCs w:val="28"/>
        </w:rPr>
        <w:t>縣市報名參加，</w:t>
      </w:r>
      <w:proofErr w:type="gramStart"/>
      <w:r w:rsidRPr="008D5B15">
        <w:rPr>
          <w:rFonts w:eastAsia="標楷體"/>
          <w:sz w:val="28"/>
          <w:szCs w:val="28"/>
        </w:rPr>
        <w:t>經查如有</w:t>
      </w:r>
      <w:proofErr w:type="gramEnd"/>
      <w:r w:rsidRPr="008D5B15">
        <w:rPr>
          <w:rFonts w:eastAsia="標楷體"/>
          <w:sz w:val="28"/>
          <w:szCs w:val="28"/>
        </w:rPr>
        <w:t>冒名或重複報名者，一律取消參賽資格。國中、高中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組、社會組每組至多</w:t>
      </w:r>
      <w:r w:rsidRPr="008D5B15">
        <w:rPr>
          <w:rFonts w:eastAsia="標楷體"/>
          <w:sz w:val="28"/>
          <w:szCs w:val="28"/>
        </w:rPr>
        <w:t>110</w:t>
      </w:r>
      <w:r w:rsidRPr="008D5B15">
        <w:rPr>
          <w:rFonts w:eastAsia="標楷體"/>
          <w:sz w:val="28"/>
          <w:szCs w:val="28"/>
        </w:rPr>
        <w:t>人。</w:t>
      </w:r>
      <w:proofErr w:type="gramStart"/>
      <w:r w:rsidRPr="008D5B15">
        <w:rPr>
          <w:rFonts w:eastAsia="標楷體"/>
          <w:sz w:val="28"/>
          <w:szCs w:val="28"/>
        </w:rPr>
        <w:t>另</w:t>
      </w:r>
      <w:proofErr w:type="gramEnd"/>
      <w:r w:rsidRPr="008D5B15">
        <w:rPr>
          <w:rFonts w:eastAsia="標楷體"/>
          <w:sz w:val="28"/>
          <w:szCs w:val="28"/>
        </w:rPr>
        <w:t>，為期許環保知識從小紮根及鼓勵環保教育之推展，國小組每組至多</w:t>
      </w:r>
      <w:r w:rsidRPr="008D5B15">
        <w:rPr>
          <w:rFonts w:eastAsia="標楷體"/>
          <w:sz w:val="28"/>
          <w:szCs w:val="28"/>
        </w:rPr>
        <w:t>160</w:t>
      </w:r>
      <w:r w:rsidRPr="008D5B15">
        <w:rPr>
          <w:rFonts w:eastAsia="標楷體"/>
          <w:sz w:val="28"/>
          <w:szCs w:val="28"/>
        </w:rPr>
        <w:t>人。學校單位參賽同學，今年可由老師報名及帶隊或由個人報名參加。</w:t>
      </w:r>
    </w:p>
    <w:p w:rsidR="00760C63" w:rsidRDefault="00760C6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60C63" w:rsidRDefault="00760C63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活動議程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1526"/>
        <w:gridCol w:w="3402"/>
        <w:gridCol w:w="16"/>
        <w:gridCol w:w="3418"/>
      </w:tblGrid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08:00~08:30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國小組及國中組報到作業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08:30~09:00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開幕式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09:00~09:40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09:40~09:50</w:t>
            </w:r>
          </w:p>
        </w:tc>
        <w:tc>
          <w:tcPr>
            <w:tcW w:w="3418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18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09:50~10:30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10:30~10:40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10:40~11:20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11:20~11:30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11:30~12:10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12:10~12:30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國小及國中組頒獎典禮</w:t>
            </w:r>
          </w:p>
        </w:tc>
        <w:tc>
          <w:tcPr>
            <w:tcW w:w="3434" w:type="dxa"/>
            <w:gridSpan w:val="2"/>
            <w:vMerge w:val="restart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午餐時間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12:30~13:00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高中組及社會組報到作業</w:t>
            </w:r>
          </w:p>
        </w:tc>
        <w:tc>
          <w:tcPr>
            <w:tcW w:w="3434" w:type="dxa"/>
            <w:gridSpan w:val="2"/>
            <w:vMerge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13:00~13:40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13:40~13:50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13:50~14:30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社會組賽程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14:30~14:40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14:40~15:20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15:20~15:30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15:30~16:10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社會組賽程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16:10~16:20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頒獎典禮相關事宜安排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16:20~16:30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高中及社會組頒獎典禮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16:30~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快樂賦歸</w:t>
            </w:r>
          </w:p>
        </w:tc>
      </w:tr>
    </w:tbl>
    <w:p w:rsidR="00760C63" w:rsidRDefault="00760C63" w:rsidP="00760C63">
      <w:pPr>
        <w:tabs>
          <w:tab w:val="num" w:pos="1200"/>
        </w:tabs>
        <w:adjustRightInd w:val="0"/>
        <w:snapToGrid w:val="0"/>
        <w:spacing w:line="480" w:lineRule="exact"/>
        <w:ind w:left="720"/>
        <w:jc w:val="both"/>
        <w:rPr>
          <w:rFonts w:eastAsia="標楷體"/>
          <w:sz w:val="28"/>
          <w:szCs w:val="28"/>
        </w:rPr>
      </w:pPr>
    </w:p>
    <w:p w:rsidR="005B213D" w:rsidRPr="008D5B15" w:rsidRDefault="005B213D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比賽規則</w:t>
      </w:r>
      <w:r w:rsidRPr="008D5B15">
        <w:rPr>
          <w:rFonts w:eastAsia="標楷體" w:hint="eastAsia"/>
          <w:sz w:val="28"/>
          <w:szCs w:val="28"/>
        </w:rPr>
        <w:t xml:space="preserve"> :</w:t>
      </w:r>
    </w:p>
    <w:p w:rsidR="005B213D" w:rsidRPr="008D5B15" w:rsidRDefault="005B213D" w:rsidP="005B213D">
      <w:pPr>
        <w:tabs>
          <w:tab w:val="num" w:pos="1200"/>
        </w:tabs>
        <w:adjustRightInd w:val="0"/>
        <w:snapToGrid w:val="0"/>
        <w:spacing w:line="480" w:lineRule="exact"/>
        <w:ind w:left="720"/>
        <w:jc w:val="both"/>
        <w:rPr>
          <w:szCs w:val="28"/>
        </w:rPr>
      </w:pPr>
      <w:r w:rsidRPr="008D5B15">
        <w:rPr>
          <w:rFonts w:eastAsia="標楷體" w:hint="eastAsia"/>
          <w:sz w:val="28"/>
          <w:szCs w:val="28"/>
        </w:rPr>
        <w:t xml:space="preserve">    </w:t>
      </w:r>
      <w:proofErr w:type="gramStart"/>
      <w:r w:rsidRPr="008D5B15">
        <w:rPr>
          <w:rFonts w:eastAsia="標楷體"/>
          <w:sz w:val="28"/>
          <w:szCs w:val="28"/>
        </w:rPr>
        <w:t>採</w:t>
      </w:r>
      <w:proofErr w:type="gramEnd"/>
      <w:r w:rsidRPr="008D5B15">
        <w:rPr>
          <w:rFonts w:eastAsia="標楷體"/>
          <w:sz w:val="28"/>
          <w:szCs w:val="28"/>
        </w:rPr>
        <w:t>「淘汰賽」及「驟死賽」二階段辦理，各階段</w:t>
      </w:r>
      <w:proofErr w:type="gramStart"/>
      <w:r w:rsidRPr="008D5B15">
        <w:rPr>
          <w:rFonts w:eastAsia="標楷體"/>
          <w:sz w:val="28"/>
          <w:szCs w:val="28"/>
        </w:rPr>
        <w:t>賽如遇同</w:t>
      </w:r>
      <w:proofErr w:type="gramEnd"/>
      <w:r w:rsidRPr="008D5B15">
        <w:rPr>
          <w:rFonts w:eastAsia="標楷體"/>
          <w:sz w:val="28"/>
          <w:szCs w:val="28"/>
        </w:rPr>
        <w:t>分，造成超過或</w:t>
      </w:r>
      <w:proofErr w:type="gramStart"/>
      <w:r w:rsidRPr="008D5B15">
        <w:rPr>
          <w:rFonts w:eastAsia="標楷體"/>
          <w:sz w:val="28"/>
          <w:szCs w:val="28"/>
        </w:rPr>
        <w:t>不足慮取</w:t>
      </w:r>
      <w:proofErr w:type="gramEnd"/>
      <w:r w:rsidRPr="008D5B15">
        <w:rPr>
          <w:rFonts w:eastAsia="標楷體"/>
          <w:sz w:val="28"/>
          <w:szCs w:val="28"/>
        </w:rPr>
        <w:t>名額情形，再以「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賽」決定最後勝出者</w:t>
      </w:r>
      <w:r w:rsidRPr="008D5B15">
        <w:rPr>
          <w:szCs w:val="28"/>
        </w:rPr>
        <w:t>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為高中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組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含五專</w:t>
      </w:r>
      <w:r w:rsidRPr="008D5B15">
        <w:rPr>
          <w:rFonts w:eastAsia="標楷體"/>
          <w:sz w:val="28"/>
          <w:szCs w:val="28"/>
        </w:rPr>
        <w:t>1-3</w:t>
      </w:r>
      <w:r w:rsidRPr="008D5B15">
        <w:rPr>
          <w:rFonts w:eastAsia="標楷體"/>
          <w:sz w:val="28"/>
          <w:szCs w:val="28"/>
        </w:rPr>
        <w:t>年級學生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、國中組、國小組及社會組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年滿</w:t>
      </w:r>
      <w:r w:rsidRPr="008D5B15">
        <w:rPr>
          <w:rFonts w:eastAsia="標楷體"/>
          <w:sz w:val="28"/>
          <w:szCs w:val="28"/>
        </w:rPr>
        <w:t>18</w:t>
      </w:r>
      <w:r w:rsidRPr="008D5B15">
        <w:rPr>
          <w:rFonts w:eastAsia="標楷體"/>
          <w:sz w:val="28"/>
          <w:szCs w:val="28"/>
        </w:rPr>
        <w:t>歲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等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類組。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各類組別分別競賽，以各類組之前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名代表嘉義縣參與環保署辦理之全國總決賽。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lastRenderedPageBreak/>
        <w:t>本活動將邀請</w:t>
      </w:r>
      <w:r w:rsidR="00103498">
        <w:rPr>
          <w:rFonts w:eastAsia="標楷體"/>
          <w:sz w:val="28"/>
          <w:szCs w:val="28"/>
        </w:rPr>
        <w:t>專家學者擔任裁判一職，賽事進行中如有爭議事項，以裁判</w:t>
      </w:r>
      <w:r w:rsidRPr="008D5B15">
        <w:rPr>
          <w:rFonts w:eastAsia="標楷體"/>
          <w:sz w:val="28"/>
          <w:szCs w:val="28"/>
        </w:rPr>
        <w:t>判決為結果。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所有</w:t>
      </w:r>
      <w:proofErr w:type="gramStart"/>
      <w:r w:rsidRPr="008D5B15">
        <w:rPr>
          <w:rFonts w:eastAsia="標楷體"/>
          <w:sz w:val="28"/>
          <w:szCs w:val="28"/>
        </w:rPr>
        <w:t>題目均以</w:t>
      </w:r>
      <w:proofErr w:type="gramEnd"/>
      <w:r w:rsidRPr="008D5B15">
        <w:rPr>
          <w:rFonts w:eastAsia="標楷體"/>
          <w:sz w:val="28"/>
          <w:szCs w:val="28"/>
        </w:rPr>
        <w:t>「環境</w:t>
      </w:r>
      <w:r w:rsidRPr="008D5B15">
        <w:rPr>
          <w:rFonts w:eastAsia="標楷體"/>
          <w:sz w:val="28"/>
          <w:szCs w:val="28"/>
        </w:rPr>
        <w:t>E</w:t>
      </w:r>
      <w:r w:rsidRPr="008D5B15">
        <w:rPr>
          <w:rFonts w:eastAsia="標楷體"/>
          <w:sz w:val="28"/>
          <w:szCs w:val="28"/>
        </w:rPr>
        <w:t>學院」網站</w:t>
      </w:r>
      <w:proofErr w:type="gramStart"/>
      <w:r w:rsidRPr="008D5B15">
        <w:rPr>
          <w:rFonts w:eastAsia="標楷體"/>
          <w:sz w:val="28"/>
          <w:szCs w:val="28"/>
        </w:rPr>
        <w:t>（</w:t>
      </w:r>
      <w:proofErr w:type="gramEnd"/>
      <w:r w:rsidRPr="008D5B15">
        <w:rPr>
          <w:rFonts w:eastAsia="標楷體"/>
          <w:sz w:val="28"/>
          <w:szCs w:val="28"/>
        </w:rPr>
        <w:t>https://eeis.epa.gov.tw/e-school/Index.aspx)</w:t>
      </w:r>
      <w:r w:rsidRPr="008D5B15">
        <w:rPr>
          <w:rFonts w:eastAsia="標楷體"/>
          <w:sz w:val="28"/>
          <w:szCs w:val="28"/>
        </w:rPr>
        <w:t>之題庫資料為主，並結合時事議作為出題重點。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「淘汰賽」</w:t>
      </w:r>
      <w:r w:rsidRPr="008D5B15">
        <w:rPr>
          <w:rFonts w:eastAsia="標楷體" w:hint="eastAsia"/>
          <w:sz w:val="28"/>
          <w:szCs w:val="28"/>
        </w:rPr>
        <w:t>：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各</w:t>
      </w:r>
      <w:proofErr w:type="gramStart"/>
      <w:r w:rsidRPr="008D5B15">
        <w:rPr>
          <w:rFonts w:eastAsia="標楷體"/>
          <w:sz w:val="28"/>
          <w:szCs w:val="28"/>
        </w:rPr>
        <w:t>組別依報名</w:t>
      </w:r>
      <w:proofErr w:type="gramEnd"/>
      <w:r w:rsidRPr="008D5B15">
        <w:rPr>
          <w:rFonts w:eastAsia="標楷體"/>
          <w:sz w:val="28"/>
          <w:szCs w:val="28"/>
        </w:rPr>
        <w:t>人數，</w:t>
      </w:r>
      <w:proofErr w:type="gramStart"/>
      <w:r w:rsidRPr="008D5B15">
        <w:rPr>
          <w:rFonts w:eastAsia="標楷體"/>
          <w:sz w:val="28"/>
          <w:szCs w:val="28"/>
        </w:rPr>
        <w:t>採</w:t>
      </w:r>
      <w:proofErr w:type="gramEnd"/>
      <w:r w:rsidRPr="008D5B15">
        <w:rPr>
          <w:rFonts w:eastAsia="標楷體"/>
          <w:sz w:val="28"/>
          <w:szCs w:val="28"/>
        </w:rPr>
        <w:t>分批方式辦理。批次順序於參賽者完成報名後，由主辦單位逕行安排，並於比賽報到時通知。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同一時間各組別不可在同一競賽會場地進行競賽，各組別參賽者至多</w:t>
      </w:r>
      <w:r w:rsidRPr="008D5B15">
        <w:rPr>
          <w:rFonts w:eastAsia="標楷體"/>
          <w:sz w:val="28"/>
          <w:szCs w:val="28"/>
        </w:rPr>
        <w:t>110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國小組至多</w:t>
      </w:r>
      <w:r w:rsidRPr="008D5B15">
        <w:rPr>
          <w:rFonts w:eastAsia="標楷體"/>
          <w:sz w:val="28"/>
          <w:szCs w:val="28"/>
        </w:rPr>
        <w:t>160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，參賽者攜帶大會名牌及有照片身分證件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學生證、身分證或健保卡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準時入場，對號入座，所有參賽者統一將身分</w:t>
      </w:r>
      <w:proofErr w:type="gramStart"/>
      <w:r w:rsidRPr="008D5B15">
        <w:rPr>
          <w:rFonts w:eastAsia="標楷體"/>
          <w:sz w:val="28"/>
          <w:szCs w:val="28"/>
        </w:rPr>
        <w:t>證件至置於</w:t>
      </w:r>
      <w:proofErr w:type="gramEnd"/>
      <w:r w:rsidRPr="008D5B15">
        <w:rPr>
          <w:rFonts w:eastAsia="標楷體"/>
          <w:sz w:val="28"/>
          <w:szCs w:val="28"/>
        </w:rPr>
        <w:t>桌面</w:t>
      </w:r>
      <w:proofErr w:type="gramStart"/>
      <w:r w:rsidRPr="008D5B15">
        <w:rPr>
          <w:rFonts w:eastAsia="標楷體"/>
          <w:sz w:val="28"/>
          <w:szCs w:val="28"/>
        </w:rPr>
        <w:t>左前角</w:t>
      </w:r>
      <w:proofErr w:type="gramEnd"/>
      <w:r w:rsidRPr="008D5B15">
        <w:rPr>
          <w:rFonts w:eastAsia="標楷體"/>
          <w:sz w:val="28"/>
          <w:szCs w:val="28"/>
        </w:rPr>
        <w:t>，以備核對，違者取消競賽資格。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競賽題目</w:t>
      </w:r>
      <w:proofErr w:type="gramStart"/>
      <w:r w:rsidRPr="008D5B15">
        <w:rPr>
          <w:rFonts w:eastAsia="標楷體"/>
          <w:sz w:val="28"/>
          <w:szCs w:val="28"/>
        </w:rPr>
        <w:t>採</w:t>
      </w:r>
      <w:proofErr w:type="gramEnd"/>
      <w:r w:rsidRPr="008D5B15">
        <w:rPr>
          <w:rFonts w:eastAsia="標楷體"/>
          <w:sz w:val="28"/>
          <w:szCs w:val="28"/>
        </w:rPr>
        <w:t>現場投影方式呈現，每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題為一幕，司儀宣讀完題目及選項後，參賽者隨即作答，當司儀</w:t>
      </w:r>
      <w:proofErr w:type="gramStart"/>
      <w:r w:rsidRPr="008D5B15">
        <w:rPr>
          <w:rFonts w:eastAsia="標楷體"/>
          <w:sz w:val="28"/>
          <w:szCs w:val="28"/>
        </w:rPr>
        <w:t>唸</w:t>
      </w:r>
      <w:proofErr w:type="gramEnd"/>
      <w:r w:rsidRPr="008D5B15">
        <w:rPr>
          <w:rFonts w:eastAsia="標楷體"/>
          <w:sz w:val="28"/>
          <w:szCs w:val="28"/>
        </w:rPr>
        <w:t>出「下一題」時，則布幕切換至下一題畫面。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競賽以畫卡方式答題，大會發放電腦閱卷答案卡，參賽者應自備</w:t>
      </w:r>
      <w:r w:rsidRPr="008D5B15">
        <w:rPr>
          <w:rFonts w:eastAsia="標楷體"/>
          <w:sz w:val="28"/>
          <w:szCs w:val="28"/>
        </w:rPr>
        <w:t>2B</w:t>
      </w:r>
      <w:r w:rsidRPr="008D5B15">
        <w:rPr>
          <w:rFonts w:eastAsia="標楷體"/>
          <w:sz w:val="28"/>
          <w:szCs w:val="28"/>
        </w:rPr>
        <w:t>鉛筆及橡皮擦，必要時可使用透明墊板或透明鉛筆盒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不得圖形、文字印刷於其上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，競賽用物品請勿攜入會場，亦不得向其他參賽者借用文具。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競賽題目皆以「選擇題」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選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的方式進行，競賽時間</w:t>
      </w:r>
      <w:r w:rsidRPr="008D5B15">
        <w:rPr>
          <w:rFonts w:eastAsia="標楷體"/>
          <w:sz w:val="28"/>
          <w:szCs w:val="28"/>
        </w:rPr>
        <w:t>40</w:t>
      </w:r>
      <w:r w:rsidRPr="008D5B15">
        <w:rPr>
          <w:rFonts w:eastAsia="標楷體"/>
          <w:sz w:val="28"/>
          <w:szCs w:val="28"/>
        </w:rPr>
        <w:t>分鐘，題目</w:t>
      </w:r>
      <w:r w:rsidRPr="008D5B15">
        <w:rPr>
          <w:rFonts w:eastAsia="標楷體"/>
          <w:sz w:val="28"/>
          <w:szCs w:val="28"/>
        </w:rPr>
        <w:t>65</w:t>
      </w:r>
      <w:r w:rsidRPr="008D5B15">
        <w:rPr>
          <w:rFonts w:eastAsia="標楷體"/>
          <w:sz w:val="28"/>
          <w:szCs w:val="28"/>
        </w:rPr>
        <w:t>題。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需用黑色</w:t>
      </w:r>
      <w:r w:rsidRPr="008D5B15">
        <w:rPr>
          <w:rFonts w:eastAsia="標楷體"/>
          <w:sz w:val="28"/>
          <w:szCs w:val="28"/>
        </w:rPr>
        <w:t>2B</w:t>
      </w:r>
      <w:r w:rsidRPr="008D5B15">
        <w:rPr>
          <w:rFonts w:eastAsia="標楷體"/>
          <w:sz w:val="28"/>
          <w:szCs w:val="28"/>
        </w:rPr>
        <w:t>鉛筆畫記，修正時需要橡皮擦將原畫記擦拭乾淨，不得使用修正液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帶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，如有畫記不明顯或污損等情事，導致電腦無法辨認者，其責任由參賽者自負，不得提出異議。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僅可畫記准考證號碼</w:t>
      </w:r>
      <w:proofErr w:type="gramStart"/>
      <w:r w:rsidRPr="008D5B15">
        <w:rPr>
          <w:rFonts w:eastAsia="標楷體"/>
          <w:sz w:val="28"/>
          <w:szCs w:val="28"/>
        </w:rPr>
        <w:t>及各題答案</w:t>
      </w:r>
      <w:proofErr w:type="gramEnd"/>
      <w:r w:rsidRPr="008D5B15">
        <w:rPr>
          <w:rFonts w:eastAsia="標楷體"/>
          <w:sz w:val="28"/>
          <w:szCs w:val="28"/>
        </w:rPr>
        <w:t>，故意或</w:t>
      </w:r>
      <w:proofErr w:type="gramStart"/>
      <w:r w:rsidRPr="008D5B15">
        <w:rPr>
          <w:rFonts w:eastAsia="標楷體"/>
          <w:sz w:val="28"/>
          <w:szCs w:val="28"/>
        </w:rPr>
        <w:t>汙</w:t>
      </w:r>
      <w:proofErr w:type="gramEnd"/>
      <w:r w:rsidRPr="008D5B15">
        <w:rPr>
          <w:rFonts w:eastAsia="標楷體"/>
          <w:sz w:val="28"/>
          <w:szCs w:val="28"/>
        </w:rPr>
        <w:t>損答案卡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及損壞試題</w:t>
      </w:r>
      <w:proofErr w:type="gramStart"/>
      <w:r w:rsidRPr="008D5B15">
        <w:rPr>
          <w:rFonts w:eastAsia="標楷體"/>
          <w:sz w:val="28"/>
          <w:szCs w:val="28"/>
        </w:rPr>
        <w:t>券</w:t>
      </w:r>
      <w:proofErr w:type="gramEnd"/>
      <w:r w:rsidRPr="008D5B15">
        <w:rPr>
          <w:rFonts w:eastAsia="標楷體"/>
          <w:sz w:val="28"/>
          <w:szCs w:val="28"/>
        </w:rPr>
        <w:t>者，取消競賽資格。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第二聲</w:t>
      </w:r>
      <w:proofErr w:type="gramStart"/>
      <w:r w:rsidRPr="008D5B15">
        <w:rPr>
          <w:rFonts w:eastAsia="標楷體"/>
          <w:sz w:val="28"/>
          <w:szCs w:val="28"/>
        </w:rPr>
        <w:t>鈴聲響畢後</w:t>
      </w:r>
      <w:proofErr w:type="gramEnd"/>
      <w:r w:rsidRPr="008D5B15">
        <w:rPr>
          <w:rFonts w:eastAsia="標楷體"/>
          <w:sz w:val="28"/>
          <w:szCs w:val="28"/>
        </w:rPr>
        <w:t>，</w:t>
      </w:r>
      <w:proofErr w:type="gramStart"/>
      <w:r w:rsidRPr="008D5B15">
        <w:rPr>
          <w:rFonts w:eastAsia="標楷體"/>
          <w:sz w:val="28"/>
          <w:szCs w:val="28"/>
        </w:rPr>
        <w:t>不論答畢與否</w:t>
      </w:r>
      <w:proofErr w:type="gramEnd"/>
      <w:r w:rsidRPr="008D5B15">
        <w:rPr>
          <w:rFonts w:eastAsia="標楷體"/>
          <w:sz w:val="28"/>
          <w:szCs w:val="28"/>
        </w:rPr>
        <w:t>應立即停止作答，</w:t>
      </w:r>
      <w:proofErr w:type="gramStart"/>
      <w:r w:rsidRPr="008D5B15">
        <w:rPr>
          <w:rFonts w:eastAsia="標楷體"/>
          <w:sz w:val="28"/>
          <w:szCs w:val="28"/>
        </w:rPr>
        <w:t>試題卷與答案</w:t>
      </w:r>
      <w:proofErr w:type="gramEnd"/>
      <w:r w:rsidRPr="008D5B15">
        <w:rPr>
          <w:rFonts w:eastAsia="標楷體"/>
          <w:sz w:val="28"/>
          <w:szCs w:val="28"/>
        </w:rPr>
        <w:t>卡一併由大會工作人員收回，不得攜帶出競賽場地，違者取消競賽資格。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lastRenderedPageBreak/>
        <w:t>繳交答案卡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後，現場以投影方式，每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題為一幕公布試題及答案。若該試題有疑義時，應立即舉手向裁判提出，並當場由裁判解釋判定，離開競賽會場後將不再受理。</w:t>
      </w:r>
    </w:p>
    <w:p w:rsidR="005B213D" w:rsidRPr="008D5B15" w:rsidRDefault="005B213D" w:rsidP="000A2ED9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現場公布進入「驟死賽」名單，各組取分數前</w:t>
      </w:r>
      <w:r w:rsidRPr="008D5B15">
        <w:rPr>
          <w:rFonts w:eastAsia="標楷體"/>
          <w:sz w:val="28"/>
          <w:szCs w:val="28"/>
        </w:rPr>
        <w:t>50%</w:t>
      </w:r>
      <w:r w:rsidRPr="008D5B15">
        <w:rPr>
          <w:rFonts w:eastAsia="標楷體"/>
          <w:sz w:val="28"/>
          <w:szCs w:val="28"/>
        </w:rPr>
        <w:t>名額進入驟死賽，若前</w:t>
      </w:r>
      <w:r w:rsidRPr="008D5B15">
        <w:rPr>
          <w:rFonts w:eastAsia="標楷體"/>
          <w:sz w:val="28"/>
          <w:szCs w:val="28"/>
        </w:rPr>
        <w:t>50%</w:t>
      </w:r>
      <w:r w:rsidRPr="008D5B15">
        <w:rPr>
          <w:rFonts w:eastAsia="標楷體"/>
          <w:sz w:val="28"/>
          <w:szCs w:val="28"/>
        </w:rPr>
        <w:t>之門檻有同分者，最多增額錄取</w:t>
      </w:r>
      <w:r w:rsidRPr="008D5B15">
        <w:rPr>
          <w:rFonts w:eastAsia="標楷體"/>
          <w:sz w:val="28"/>
          <w:szCs w:val="28"/>
        </w:rPr>
        <w:t>7</w:t>
      </w:r>
      <w:r w:rsidRPr="008D5B15">
        <w:rPr>
          <w:rFonts w:eastAsia="標楷體"/>
          <w:sz w:val="28"/>
          <w:szCs w:val="28"/>
        </w:rPr>
        <w:t>名，人數超過</w:t>
      </w:r>
      <w:r w:rsidRPr="008D5B15">
        <w:rPr>
          <w:rFonts w:eastAsia="標楷體"/>
          <w:sz w:val="28"/>
          <w:szCs w:val="28"/>
        </w:rPr>
        <w:t>7</w:t>
      </w:r>
      <w:r w:rsidRPr="008D5B15">
        <w:rPr>
          <w:rFonts w:eastAsia="標楷體"/>
          <w:sz w:val="28"/>
          <w:szCs w:val="28"/>
        </w:rPr>
        <w:t>名則現場以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賽決定之。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「驟死賽」</w:t>
      </w:r>
      <w:r w:rsidRPr="008D5B15">
        <w:rPr>
          <w:rFonts w:eastAsia="標楷體" w:hint="eastAsia"/>
          <w:sz w:val="28"/>
          <w:szCs w:val="28"/>
        </w:rPr>
        <w:t>：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同一時間各組別不可在同一競賽會場地進行競賽，各組別參賽者至多</w:t>
      </w:r>
      <w:r w:rsidRPr="008D5B15">
        <w:rPr>
          <w:rFonts w:eastAsia="標楷體"/>
          <w:sz w:val="28"/>
          <w:szCs w:val="28"/>
        </w:rPr>
        <w:t>65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國小組為</w:t>
      </w:r>
      <w:r w:rsidRPr="008D5B15">
        <w:rPr>
          <w:rFonts w:eastAsia="標楷體"/>
          <w:sz w:val="28"/>
          <w:szCs w:val="28"/>
        </w:rPr>
        <w:t>90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。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參賽者攜帶大會名牌及照片身分證件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學生證、身分證或健保卡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準時入場，對號入座，所有參賽者統一將身分</w:t>
      </w:r>
      <w:proofErr w:type="gramStart"/>
      <w:r w:rsidRPr="008D5B15">
        <w:rPr>
          <w:rFonts w:eastAsia="標楷體"/>
          <w:sz w:val="28"/>
          <w:szCs w:val="28"/>
        </w:rPr>
        <w:t>證至置於</w:t>
      </w:r>
      <w:proofErr w:type="gramEnd"/>
      <w:r w:rsidRPr="008D5B15">
        <w:rPr>
          <w:rFonts w:eastAsia="標楷體"/>
          <w:sz w:val="28"/>
          <w:szCs w:val="28"/>
        </w:rPr>
        <w:t>桌面</w:t>
      </w:r>
      <w:proofErr w:type="gramStart"/>
      <w:r w:rsidRPr="008D5B15">
        <w:rPr>
          <w:rFonts w:eastAsia="標楷體"/>
          <w:sz w:val="28"/>
          <w:szCs w:val="28"/>
        </w:rPr>
        <w:t>左前角</w:t>
      </w:r>
      <w:proofErr w:type="gramEnd"/>
      <w:r w:rsidRPr="008D5B15">
        <w:rPr>
          <w:rFonts w:eastAsia="標楷體"/>
          <w:sz w:val="28"/>
          <w:szCs w:val="28"/>
        </w:rPr>
        <w:t>，以備核對，違者取消競賽資格。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競賽試題皆以「選擇提」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選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的方式作答，每位參賽者桌上有選項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至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選項之四面牌子，參賽者以舉牌方式答題，</w:t>
      </w:r>
      <w:proofErr w:type="gramStart"/>
      <w:r w:rsidRPr="008D5B15">
        <w:rPr>
          <w:rFonts w:eastAsia="標楷體"/>
          <w:sz w:val="28"/>
          <w:szCs w:val="28"/>
        </w:rPr>
        <w:t>採單題</w:t>
      </w:r>
      <w:proofErr w:type="gramEnd"/>
      <w:r w:rsidRPr="008D5B15">
        <w:rPr>
          <w:rFonts w:eastAsia="標楷體"/>
          <w:sz w:val="28"/>
          <w:szCs w:val="28"/>
        </w:rPr>
        <w:t>答錯即淘汰方式進行。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司儀宣讀題目念出「請準備」，參賽者手持選定牌子但不舉牌，待司儀念出「</w:t>
      </w:r>
      <w:r w:rsidRPr="008D5B15">
        <w:rPr>
          <w:rFonts w:eastAsia="標楷體"/>
          <w:sz w:val="28"/>
          <w:szCs w:val="28"/>
        </w:rPr>
        <w:t>3</w:t>
      </w:r>
      <w:r w:rsidRPr="008D5B15">
        <w:rPr>
          <w:rFonts w:eastAsia="標楷體"/>
          <w:sz w:val="28"/>
          <w:szCs w:val="28"/>
        </w:rPr>
        <w:t>、</w:t>
      </w:r>
      <w:r w:rsidRPr="008D5B15">
        <w:rPr>
          <w:rFonts w:eastAsia="標楷體"/>
          <w:sz w:val="28"/>
          <w:szCs w:val="28"/>
        </w:rPr>
        <w:t>2</w:t>
      </w:r>
      <w:r w:rsidRPr="008D5B15">
        <w:rPr>
          <w:rFonts w:eastAsia="標楷體"/>
          <w:sz w:val="28"/>
          <w:szCs w:val="28"/>
        </w:rPr>
        <w:t>、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，</w:t>
      </w:r>
      <w:proofErr w:type="gramStart"/>
      <w:r w:rsidRPr="008D5B15">
        <w:rPr>
          <w:rFonts w:eastAsia="標楷體"/>
          <w:sz w:val="28"/>
          <w:szCs w:val="28"/>
        </w:rPr>
        <w:t>請舉牌</w:t>
      </w:r>
      <w:proofErr w:type="gramEnd"/>
      <w:r w:rsidRPr="008D5B15">
        <w:rPr>
          <w:rFonts w:eastAsia="標楷體"/>
          <w:sz w:val="28"/>
          <w:szCs w:val="28"/>
        </w:rPr>
        <w:t>」時，全體參賽者必須同時將排</w:t>
      </w:r>
      <w:proofErr w:type="gramStart"/>
      <w:r w:rsidRPr="008D5B15">
        <w:rPr>
          <w:rFonts w:eastAsia="標楷體"/>
          <w:sz w:val="28"/>
          <w:szCs w:val="28"/>
        </w:rPr>
        <w:t>子舉置</w:t>
      </w:r>
      <w:proofErr w:type="gramEnd"/>
      <w:r w:rsidRPr="008D5B15">
        <w:rPr>
          <w:rFonts w:eastAsia="標楷體"/>
          <w:sz w:val="28"/>
          <w:szCs w:val="28"/>
        </w:rPr>
        <w:t>胸前高度，未舉牌或舉牌後又</w:t>
      </w:r>
      <w:proofErr w:type="gramStart"/>
      <w:r w:rsidRPr="008D5B15">
        <w:rPr>
          <w:rFonts w:eastAsia="標楷體"/>
          <w:sz w:val="28"/>
          <w:szCs w:val="28"/>
        </w:rPr>
        <w:t>換牌者</w:t>
      </w:r>
      <w:proofErr w:type="gramEnd"/>
      <w:r w:rsidRPr="008D5B15">
        <w:rPr>
          <w:rFonts w:eastAsia="標楷體"/>
          <w:sz w:val="28"/>
          <w:szCs w:val="28"/>
        </w:rPr>
        <w:t>，視同該題答錯立即淘汰。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答對之參賽者留在原座位繼續回答下一題，答錯之參賽者依塞場工作人員指示離場，不得於競賽場中逗留。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若未能分出前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名名次，應先進行「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賽」決定之。</w:t>
      </w:r>
    </w:p>
    <w:p w:rsidR="005B213D" w:rsidRPr="008D5B15" w:rsidRDefault="005B213D" w:rsidP="000A2ED9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對試題答案有疑義時，立即舉手向裁判提出，由裁判當場解釋判定，進入下一題或離開競賽會場後將不再受理。</w:t>
      </w:r>
    </w:p>
    <w:p w:rsidR="005B213D" w:rsidRPr="008D5B15" w:rsidRDefault="005B213D" w:rsidP="000A2ED9">
      <w:pPr>
        <w:widowControl/>
        <w:numPr>
          <w:ilvl w:val="0"/>
          <w:numId w:val="5"/>
        </w:numPr>
        <w:spacing w:beforeLines="5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賽」</w:t>
      </w:r>
      <w:r w:rsidRPr="008D5B15">
        <w:rPr>
          <w:rFonts w:eastAsia="標楷體" w:hint="eastAsia"/>
          <w:sz w:val="28"/>
          <w:szCs w:val="28"/>
        </w:rPr>
        <w:t>：</w:t>
      </w:r>
    </w:p>
    <w:p w:rsidR="005B213D" w:rsidRPr="008D5B15" w:rsidRDefault="005B213D" w:rsidP="000A2ED9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依循「驟死賽」</w:t>
      </w:r>
      <w:proofErr w:type="gramStart"/>
      <w:r w:rsidRPr="008D5B15">
        <w:rPr>
          <w:rFonts w:eastAsia="標楷體"/>
          <w:sz w:val="28"/>
          <w:szCs w:val="28"/>
        </w:rPr>
        <w:t>規則第</w:t>
      </w:r>
      <w:r w:rsidRPr="008D5B15">
        <w:rPr>
          <w:rFonts w:eastAsia="標楷體"/>
          <w:sz w:val="28"/>
          <w:szCs w:val="28"/>
        </w:rPr>
        <w:t>2</w:t>
      </w:r>
      <w:proofErr w:type="gramEnd"/>
      <w:r w:rsidRPr="008D5B15">
        <w:rPr>
          <w:rFonts w:eastAsia="標楷體"/>
          <w:sz w:val="28"/>
          <w:szCs w:val="28"/>
        </w:rPr>
        <w:t>至第</w:t>
      </w:r>
      <w:r w:rsidRPr="008D5B15">
        <w:rPr>
          <w:rFonts w:eastAsia="標楷體"/>
          <w:sz w:val="28"/>
          <w:szCs w:val="28"/>
        </w:rPr>
        <w:t>6</w:t>
      </w:r>
      <w:r w:rsidRPr="008D5B15">
        <w:rPr>
          <w:rFonts w:eastAsia="標楷體"/>
          <w:sz w:val="28"/>
          <w:szCs w:val="28"/>
        </w:rPr>
        <w:t>點辦理。</w:t>
      </w:r>
    </w:p>
    <w:p w:rsidR="005B213D" w:rsidRPr="008D5B15" w:rsidRDefault="005B213D" w:rsidP="000A2ED9">
      <w:pPr>
        <w:widowControl/>
        <w:numPr>
          <w:ilvl w:val="0"/>
          <w:numId w:val="7"/>
        </w:numPr>
        <w:tabs>
          <w:tab w:val="clear" w:pos="1494"/>
          <w:tab w:val="num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賽以優先進行</w:t>
      </w:r>
      <w:proofErr w:type="gramStart"/>
      <w:r w:rsidRPr="008D5B15">
        <w:rPr>
          <w:rFonts w:eastAsia="標楷體"/>
          <w:sz w:val="28"/>
          <w:szCs w:val="28"/>
        </w:rPr>
        <w:t>後段名次序</w:t>
      </w:r>
      <w:proofErr w:type="gramEnd"/>
      <w:r w:rsidRPr="008D5B15">
        <w:rPr>
          <w:rFonts w:eastAsia="標楷體"/>
          <w:sz w:val="28"/>
          <w:szCs w:val="28"/>
        </w:rPr>
        <w:t>位賽為原則，若參賽者當場棄權不予遞補。</w:t>
      </w:r>
    </w:p>
    <w:p w:rsidR="005B213D" w:rsidRPr="008D5B15" w:rsidRDefault="005B213D" w:rsidP="000A2ED9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lastRenderedPageBreak/>
        <w:t>「淘汰賽」之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賽直到分出晉級「驟死賽」之參賽者。</w:t>
      </w:r>
    </w:p>
    <w:p w:rsidR="005B213D" w:rsidRPr="008D5B15" w:rsidRDefault="005B213D" w:rsidP="000A2ED9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「驟死賽」之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賽直到分出前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名名次。</w:t>
      </w:r>
    </w:p>
    <w:p w:rsidR="005B213D" w:rsidRPr="008D5B15" w:rsidRDefault="005B213D" w:rsidP="000A2ED9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afterLines="5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對試題有疑義時，</w:t>
      </w:r>
      <w:proofErr w:type="gramStart"/>
      <w:r w:rsidRPr="008D5B15">
        <w:rPr>
          <w:rFonts w:eastAsia="標楷體"/>
          <w:sz w:val="28"/>
          <w:szCs w:val="28"/>
        </w:rPr>
        <w:t>同驟死</w:t>
      </w:r>
      <w:proofErr w:type="gramEnd"/>
      <w:r w:rsidRPr="008D5B15">
        <w:rPr>
          <w:rFonts w:eastAsia="標楷體"/>
          <w:sz w:val="28"/>
          <w:szCs w:val="28"/>
        </w:rPr>
        <w:t>賽第</w:t>
      </w:r>
      <w:r w:rsidRPr="008D5B15">
        <w:rPr>
          <w:rFonts w:eastAsia="標楷體"/>
          <w:sz w:val="28"/>
          <w:szCs w:val="28"/>
        </w:rPr>
        <w:t>7</w:t>
      </w:r>
      <w:r w:rsidRPr="008D5B15">
        <w:rPr>
          <w:rFonts w:eastAsia="標楷體"/>
          <w:sz w:val="28"/>
          <w:szCs w:val="28"/>
        </w:rPr>
        <w:t>點辦理。</w:t>
      </w:r>
    </w:p>
    <w:p w:rsidR="005B213D" w:rsidRPr="008D5B15" w:rsidRDefault="005B213D" w:rsidP="006B7C9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報名方法：</w:t>
      </w:r>
    </w:p>
    <w:p w:rsidR="005B213D" w:rsidRPr="006B7C9D" w:rsidRDefault="005B213D" w:rsidP="000A2ED9">
      <w:pPr>
        <w:adjustRightInd w:val="0"/>
        <w:snapToGrid w:val="0"/>
        <w:spacing w:beforeLines="50" w:afterLines="50" w:line="480" w:lineRule="exact"/>
        <w:ind w:left="720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報名方式</w:t>
      </w:r>
      <w:r w:rsidRPr="006B7C9D">
        <w:rPr>
          <w:rFonts w:eastAsia="標楷體" w:hint="eastAsia"/>
          <w:sz w:val="28"/>
          <w:szCs w:val="28"/>
        </w:rPr>
        <w:t>以</w:t>
      </w:r>
      <w:proofErr w:type="gramStart"/>
      <w:r w:rsidRPr="006B7C9D">
        <w:rPr>
          <w:rFonts w:eastAsia="標楷體"/>
          <w:sz w:val="28"/>
          <w:szCs w:val="28"/>
        </w:rPr>
        <w:t>採</w:t>
      </w:r>
      <w:proofErr w:type="gramEnd"/>
      <w:r w:rsidRPr="006B7C9D">
        <w:rPr>
          <w:rFonts w:eastAsia="標楷體"/>
          <w:sz w:val="28"/>
          <w:szCs w:val="28"/>
        </w:rPr>
        <w:t>網路報名</w:t>
      </w:r>
      <w:r w:rsidRPr="006B7C9D">
        <w:rPr>
          <w:rFonts w:eastAsia="標楷體" w:hint="eastAsia"/>
          <w:sz w:val="28"/>
          <w:szCs w:val="28"/>
        </w:rPr>
        <w:t>，於</w:t>
      </w:r>
      <w:r w:rsidRPr="006B7C9D">
        <w:rPr>
          <w:rFonts w:eastAsia="標楷體" w:hint="eastAsia"/>
          <w:sz w:val="28"/>
          <w:szCs w:val="28"/>
        </w:rPr>
        <w:t>108</w:t>
      </w:r>
      <w:r w:rsidRPr="006B7C9D">
        <w:rPr>
          <w:rFonts w:eastAsia="標楷體" w:hint="eastAsia"/>
          <w:sz w:val="28"/>
          <w:szCs w:val="28"/>
        </w:rPr>
        <w:t>年</w:t>
      </w:r>
      <w:r w:rsidRPr="006B7C9D">
        <w:rPr>
          <w:rFonts w:eastAsia="標楷體" w:hint="eastAsia"/>
          <w:sz w:val="28"/>
          <w:szCs w:val="28"/>
        </w:rPr>
        <w:t>6</w:t>
      </w:r>
      <w:r w:rsidRPr="006B7C9D">
        <w:rPr>
          <w:rFonts w:eastAsia="標楷體" w:hint="eastAsia"/>
          <w:sz w:val="28"/>
          <w:szCs w:val="28"/>
        </w:rPr>
        <w:t>月</w:t>
      </w:r>
      <w:r w:rsidR="009F69A0" w:rsidRPr="006B7C9D">
        <w:rPr>
          <w:rFonts w:eastAsia="標楷體" w:hint="eastAsia"/>
          <w:sz w:val="28"/>
          <w:szCs w:val="28"/>
        </w:rPr>
        <w:t>1</w:t>
      </w:r>
      <w:r w:rsidR="009F69A0" w:rsidRPr="006B7C9D">
        <w:rPr>
          <w:rFonts w:eastAsia="標楷體" w:hint="eastAsia"/>
          <w:sz w:val="28"/>
          <w:szCs w:val="28"/>
        </w:rPr>
        <w:t>日</w:t>
      </w:r>
      <w:r w:rsidRPr="006B7C9D">
        <w:rPr>
          <w:rFonts w:eastAsia="標楷體" w:hint="eastAsia"/>
          <w:sz w:val="28"/>
          <w:szCs w:val="28"/>
        </w:rPr>
        <w:t>，開放網路報名</w:t>
      </w: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網址：</w:t>
      </w:r>
      <w:r w:rsidRPr="006B7C9D">
        <w:rPr>
          <w:rFonts w:eastAsia="標楷體"/>
          <w:sz w:val="28"/>
          <w:szCs w:val="28"/>
        </w:rPr>
        <w:t>http://www.epaee.com.tw)</w:t>
      </w:r>
      <w:r w:rsidRPr="006B7C9D">
        <w:rPr>
          <w:rFonts w:eastAsia="標楷體"/>
          <w:sz w:val="28"/>
          <w:szCs w:val="28"/>
        </w:rPr>
        <w:t>；</w:t>
      </w:r>
      <w:r w:rsidRPr="006B7C9D">
        <w:rPr>
          <w:rFonts w:eastAsia="標楷體" w:hint="eastAsia"/>
          <w:sz w:val="28"/>
          <w:szCs w:val="28"/>
        </w:rPr>
        <w:t>截止日期</w:t>
      </w:r>
      <w:r w:rsidRPr="006B7C9D">
        <w:rPr>
          <w:rFonts w:eastAsia="標楷體" w:hint="eastAsia"/>
          <w:sz w:val="28"/>
          <w:szCs w:val="28"/>
        </w:rPr>
        <w:t>108</w:t>
      </w:r>
      <w:r w:rsidRPr="006B7C9D">
        <w:rPr>
          <w:rFonts w:eastAsia="標楷體" w:hint="eastAsia"/>
          <w:sz w:val="28"/>
          <w:szCs w:val="28"/>
        </w:rPr>
        <w:t>年</w:t>
      </w:r>
      <w:r w:rsidRPr="006B7C9D">
        <w:rPr>
          <w:rFonts w:eastAsia="標楷體" w:hint="eastAsia"/>
          <w:sz w:val="28"/>
          <w:szCs w:val="28"/>
        </w:rPr>
        <w:t>9</w:t>
      </w:r>
      <w:r w:rsidRPr="006B7C9D">
        <w:rPr>
          <w:rFonts w:eastAsia="標楷體" w:hint="eastAsia"/>
          <w:sz w:val="28"/>
          <w:szCs w:val="28"/>
        </w:rPr>
        <w:t>月</w:t>
      </w:r>
      <w:r w:rsidRPr="006B7C9D">
        <w:rPr>
          <w:rFonts w:eastAsia="標楷體" w:hint="eastAsia"/>
          <w:sz w:val="28"/>
          <w:szCs w:val="28"/>
        </w:rPr>
        <w:t>20</w:t>
      </w:r>
      <w:r w:rsidRPr="006B7C9D">
        <w:rPr>
          <w:rFonts w:eastAsia="標楷體" w:hint="eastAsia"/>
          <w:sz w:val="28"/>
          <w:szCs w:val="28"/>
        </w:rPr>
        <w:t>日</w:t>
      </w:r>
      <w:r w:rsidRPr="006B7C9D">
        <w:rPr>
          <w:rFonts w:eastAsia="標楷體" w:hint="eastAsia"/>
          <w:sz w:val="28"/>
          <w:szCs w:val="28"/>
        </w:rPr>
        <w:t>(</w:t>
      </w:r>
      <w:r w:rsidRPr="006B7C9D">
        <w:rPr>
          <w:rFonts w:eastAsia="標楷體" w:hint="eastAsia"/>
          <w:sz w:val="28"/>
          <w:szCs w:val="28"/>
        </w:rPr>
        <w:t>星期五</w:t>
      </w:r>
      <w:r w:rsidRPr="006B7C9D">
        <w:rPr>
          <w:rFonts w:eastAsia="標楷體" w:hint="eastAsia"/>
          <w:sz w:val="28"/>
          <w:szCs w:val="28"/>
        </w:rPr>
        <w:t>)</w:t>
      </w:r>
      <w:r w:rsidRPr="006B7C9D">
        <w:rPr>
          <w:rFonts w:eastAsia="標楷體" w:hint="eastAsia"/>
          <w:sz w:val="28"/>
          <w:szCs w:val="28"/>
        </w:rPr>
        <w:t>止。</w:t>
      </w:r>
    </w:p>
    <w:p w:rsidR="005B213D" w:rsidRPr="006B7C9D" w:rsidRDefault="008C59D0" w:rsidP="006B7C9D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</w:t>
      </w:r>
      <w:r>
        <w:rPr>
          <w:rFonts w:eastAsia="標楷體" w:hint="eastAsia"/>
          <w:sz w:val="28"/>
          <w:szCs w:val="28"/>
        </w:rPr>
        <w:t>二</w:t>
      </w:r>
      <w:r w:rsidR="005B213D" w:rsidRPr="008D5B15">
        <w:rPr>
          <w:rFonts w:eastAsia="標楷體"/>
          <w:sz w:val="28"/>
          <w:szCs w:val="28"/>
        </w:rPr>
        <w:t>、</w:t>
      </w:r>
      <w:r w:rsidR="002751A0">
        <w:rPr>
          <w:rFonts w:eastAsia="標楷體" w:hint="eastAsia"/>
          <w:sz w:val="28"/>
          <w:szCs w:val="28"/>
        </w:rPr>
        <w:t xml:space="preserve">  </w:t>
      </w:r>
      <w:r w:rsidR="009F69A0" w:rsidRPr="006B7C9D">
        <w:rPr>
          <w:rFonts w:eastAsia="標楷體"/>
          <w:sz w:val="28"/>
          <w:szCs w:val="28"/>
        </w:rPr>
        <w:t>競賽題目</w:t>
      </w:r>
    </w:p>
    <w:p w:rsidR="009F69A0" w:rsidRPr="006B7C9D" w:rsidRDefault="009F69A0" w:rsidP="000A2ED9">
      <w:pPr>
        <w:spacing w:beforeLines="50" w:afterLines="50" w:line="480" w:lineRule="exact"/>
        <w:ind w:leftChars="295" w:left="708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(</w:t>
      </w:r>
      <w:proofErr w:type="gramStart"/>
      <w:r w:rsidRPr="006B7C9D">
        <w:rPr>
          <w:rFonts w:eastAsia="標楷體"/>
          <w:sz w:val="28"/>
          <w:szCs w:val="28"/>
        </w:rPr>
        <w:t>一</w:t>
      </w:r>
      <w:proofErr w:type="gramEnd"/>
      <w:r w:rsidRPr="006B7C9D">
        <w:rPr>
          <w:rFonts w:eastAsia="標楷體"/>
          <w:sz w:val="28"/>
          <w:szCs w:val="28"/>
        </w:rPr>
        <w:t>)</w:t>
      </w:r>
      <w:r w:rsidRPr="006B7C9D">
        <w:rPr>
          <w:rFonts w:eastAsia="標楷體"/>
          <w:sz w:val="28"/>
          <w:szCs w:val="28"/>
        </w:rPr>
        <w:t>命題範圍包含國家環境保護當前推動相關政策及時事、指定</w:t>
      </w:r>
      <w:r w:rsidRPr="006B7C9D">
        <w:rPr>
          <w:rFonts w:eastAsia="標楷體"/>
          <w:sz w:val="28"/>
          <w:szCs w:val="28"/>
        </w:rPr>
        <w:t xml:space="preserve"> </w:t>
      </w:r>
      <w:r w:rsidRPr="006B7C9D">
        <w:rPr>
          <w:rFonts w:eastAsia="標楷體"/>
          <w:sz w:val="28"/>
          <w:szCs w:val="28"/>
        </w:rPr>
        <w:t>影片（如下表所列）及本縣環境相關議題。</w:t>
      </w:r>
      <w:r w:rsidRPr="006B7C9D">
        <w:rPr>
          <w:rFonts w:eastAsia="標楷體"/>
          <w:sz w:val="28"/>
          <w:szCs w:val="28"/>
        </w:rPr>
        <w:t xml:space="preserve"> </w:t>
      </w:r>
    </w:p>
    <w:p w:rsidR="009F69A0" w:rsidRPr="006B7C9D" w:rsidRDefault="009F69A0" w:rsidP="000A2ED9">
      <w:pPr>
        <w:spacing w:beforeLines="50" w:afterLines="50" w:line="480" w:lineRule="exact"/>
        <w:ind w:leftChars="295" w:left="708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二</w:t>
      </w:r>
      <w:r w:rsidRPr="006B7C9D">
        <w:rPr>
          <w:rFonts w:eastAsia="標楷體"/>
          <w:sz w:val="28"/>
          <w:szCs w:val="28"/>
        </w:rPr>
        <w:t>)</w:t>
      </w:r>
      <w:r w:rsidRPr="006B7C9D">
        <w:rPr>
          <w:rFonts w:eastAsia="標楷體"/>
          <w:sz w:val="28"/>
          <w:szCs w:val="28"/>
        </w:rPr>
        <w:t>指定影片請自行至環境教育終身學習網</w:t>
      </w:r>
      <w:r w:rsidRPr="006B7C9D">
        <w:rPr>
          <w:rFonts w:eastAsia="標楷體"/>
          <w:sz w:val="28"/>
          <w:szCs w:val="28"/>
        </w:rPr>
        <w:t xml:space="preserve"> (https://elearn.epa.gov.tw)→</w:t>
      </w:r>
      <w:r w:rsidRPr="006B7C9D">
        <w:rPr>
          <w:rFonts w:eastAsia="標楷體"/>
          <w:sz w:val="28"/>
          <w:szCs w:val="28"/>
        </w:rPr>
        <w:t>「環境知識競賽影片」觀看。</w:t>
      </w:r>
    </w:p>
    <w:p w:rsidR="009F69A0" w:rsidRPr="006B7C9D" w:rsidRDefault="009F69A0" w:rsidP="006B7C9D">
      <w:pPr>
        <w:spacing w:line="480" w:lineRule="exact"/>
        <w:ind w:leftChars="295" w:left="708"/>
        <w:jc w:val="center"/>
        <w:rPr>
          <w:rFonts w:eastAsia="標楷體"/>
          <w:sz w:val="28"/>
          <w:szCs w:val="28"/>
        </w:rPr>
      </w:pPr>
      <w:r w:rsidRPr="006B7C9D">
        <w:rPr>
          <w:rFonts w:eastAsia="標楷體" w:hint="eastAsia"/>
          <w:sz w:val="28"/>
          <w:szCs w:val="28"/>
        </w:rPr>
        <w:t>108</w:t>
      </w:r>
      <w:r w:rsidRPr="006B7C9D">
        <w:rPr>
          <w:rFonts w:eastAsia="標楷體" w:hint="eastAsia"/>
          <w:sz w:val="28"/>
          <w:szCs w:val="28"/>
        </w:rPr>
        <w:t>年環境知識競賽指定影片名單</w:t>
      </w:r>
    </w:p>
    <w:tbl>
      <w:tblPr>
        <w:tblStyle w:val="a4"/>
        <w:tblW w:w="0" w:type="auto"/>
        <w:tblInd w:w="1455" w:type="dxa"/>
        <w:tblLook w:val="04A0"/>
      </w:tblPr>
      <w:tblGrid>
        <w:gridCol w:w="960"/>
        <w:gridCol w:w="5247"/>
        <w:gridCol w:w="1944"/>
      </w:tblGrid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影片名稱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環境教育時數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尋找侏儸紀</w:t>
            </w:r>
            <w:proofErr w:type="gramStart"/>
            <w:r w:rsidRPr="006B7C9D">
              <w:rPr>
                <w:rFonts w:eastAsia="標楷體"/>
                <w:sz w:val="28"/>
                <w:szCs w:val="28"/>
              </w:rPr>
              <w:t>孑遺－觀霧</w:t>
            </w:r>
            <w:proofErr w:type="gramEnd"/>
            <w:r w:rsidRPr="006B7C9D">
              <w:rPr>
                <w:rFonts w:eastAsia="標楷體"/>
                <w:sz w:val="28"/>
                <w:szCs w:val="28"/>
              </w:rPr>
              <w:t>山</w:t>
            </w:r>
            <w:proofErr w:type="gramStart"/>
            <w:r w:rsidRPr="006B7C9D">
              <w:rPr>
                <w:rFonts w:eastAsia="標楷體"/>
                <w:sz w:val="28"/>
                <w:szCs w:val="28"/>
              </w:rPr>
              <w:t>椒</w:t>
            </w:r>
            <w:proofErr w:type="gramEnd"/>
            <w:r w:rsidRPr="006B7C9D">
              <w:rPr>
                <w:rFonts w:eastAsia="標楷體"/>
                <w:sz w:val="28"/>
                <w:szCs w:val="28"/>
              </w:rPr>
              <w:t>魚的故事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黑色舞影－鸕鶿生態紀實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合歡越嶺－合歡山生態之旅中文完整版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布農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1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復新好時光</w:t>
            </w:r>
            <w:r w:rsidRPr="006B7C9D">
              <w:rPr>
                <w:rFonts w:eastAsia="標楷體"/>
                <w:sz w:val="28"/>
                <w:szCs w:val="28"/>
              </w:rPr>
              <w:t>-</w:t>
            </w:r>
            <w:r w:rsidRPr="006B7C9D">
              <w:rPr>
                <w:rFonts w:eastAsia="標楷體"/>
                <w:sz w:val="28"/>
                <w:szCs w:val="28"/>
              </w:rPr>
              <w:t>花蓮縣豐濱鄉新社村</w:t>
            </w:r>
            <w:r w:rsidRPr="006B7C9D">
              <w:rPr>
                <w:rFonts w:eastAsia="標楷體"/>
                <w:sz w:val="28"/>
                <w:szCs w:val="28"/>
              </w:rPr>
              <w:t xml:space="preserve"> </w:t>
            </w:r>
            <w:r w:rsidRPr="006B7C9D">
              <w:rPr>
                <w:rFonts w:eastAsia="標楷體"/>
                <w:sz w:val="28"/>
                <w:szCs w:val="28"/>
              </w:rPr>
              <w:t>森川里海之台灣故事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1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「</w:t>
            </w:r>
            <w:proofErr w:type="gramStart"/>
            <w:r w:rsidRPr="006B7C9D">
              <w:rPr>
                <w:rFonts w:eastAsia="標楷體"/>
                <w:sz w:val="28"/>
                <w:szCs w:val="28"/>
              </w:rPr>
              <w:t>臺灣金奇</w:t>
            </w:r>
            <w:proofErr w:type="gramEnd"/>
            <w:r w:rsidRPr="006B7C9D">
              <w:rPr>
                <w:rFonts w:eastAsia="標楷體"/>
                <w:sz w:val="28"/>
                <w:szCs w:val="28"/>
              </w:rPr>
              <w:t>-</w:t>
            </w:r>
            <w:r w:rsidRPr="006B7C9D">
              <w:rPr>
                <w:rFonts w:eastAsia="標楷體"/>
                <w:sz w:val="28"/>
                <w:szCs w:val="28"/>
              </w:rPr>
              <w:t>資源回收</w:t>
            </w:r>
            <w:r w:rsidRPr="006B7C9D">
              <w:rPr>
                <w:rFonts w:eastAsia="標楷體"/>
                <w:sz w:val="28"/>
                <w:szCs w:val="28"/>
              </w:rPr>
              <w:t xml:space="preserve"> 20 </w:t>
            </w:r>
            <w:r w:rsidRPr="006B7C9D">
              <w:rPr>
                <w:rFonts w:eastAsia="標楷體"/>
                <w:sz w:val="28"/>
                <w:szCs w:val="28"/>
              </w:rPr>
              <w:t>年紀錄」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6207" w:type="dxa"/>
            <w:gridSpan w:val="2"/>
          </w:tcPr>
          <w:p w:rsidR="009F69A0" w:rsidRPr="006B7C9D" w:rsidRDefault="006B7C9D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4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</w:tbl>
    <w:p w:rsidR="006B7C9D" w:rsidRDefault="006B7C9D" w:rsidP="000A2ED9">
      <w:pPr>
        <w:spacing w:beforeLines="50" w:afterLines="50" w:line="480" w:lineRule="exact"/>
        <w:ind w:leftChars="295" w:left="708"/>
        <w:jc w:val="both"/>
        <w:rPr>
          <w:rFonts w:eastAsia="標楷體"/>
          <w:sz w:val="28"/>
          <w:szCs w:val="28"/>
        </w:rPr>
      </w:pPr>
    </w:p>
    <w:p w:rsidR="006B7C9D" w:rsidRPr="006B7C9D" w:rsidRDefault="006B7C9D" w:rsidP="000A2ED9">
      <w:pPr>
        <w:spacing w:beforeLines="50" w:afterLines="50" w:line="480" w:lineRule="exact"/>
        <w:ind w:leftChars="295" w:left="708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三</w:t>
      </w:r>
      <w:r w:rsidRPr="006B7C9D">
        <w:rPr>
          <w:rFonts w:eastAsia="標楷體"/>
          <w:sz w:val="28"/>
          <w:szCs w:val="28"/>
        </w:rPr>
        <w:t>)</w:t>
      </w:r>
      <w:r w:rsidRPr="006B7C9D">
        <w:rPr>
          <w:rFonts w:eastAsia="標楷體"/>
          <w:sz w:val="28"/>
          <w:szCs w:val="28"/>
        </w:rPr>
        <w:t>相關網址：</w:t>
      </w:r>
      <w:r w:rsidRPr="006B7C9D">
        <w:rPr>
          <w:rFonts w:eastAsia="標楷體"/>
          <w:sz w:val="28"/>
          <w:szCs w:val="28"/>
        </w:rPr>
        <w:t xml:space="preserve"> </w:t>
      </w:r>
    </w:p>
    <w:p w:rsidR="006B7C9D" w:rsidRPr="006B7C9D" w:rsidRDefault="006B7C9D" w:rsidP="000A2ED9">
      <w:pPr>
        <w:spacing w:beforeLines="50" w:afterLines="50" w:line="480" w:lineRule="exact"/>
        <w:ind w:leftChars="531" w:left="1274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 xml:space="preserve">1. </w:t>
      </w:r>
      <w:r w:rsidRPr="006B7C9D">
        <w:rPr>
          <w:rFonts w:eastAsia="標楷體"/>
          <w:sz w:val="28"/>
          <w:szCs w:val="28"/>
        </w:rPr>
        <w:t>行政院環境保護署</w:t>
      </w:r>
      <w:r w:rsidRPr="006B7C9D">
        <w:rPr>
          <w:rFonts w:eastAsia="標楷體"/>
          <w:sz w:val="28"/>
          <w:szCs w:val="28"/>
        </w:rPr>
        <w:t xml:space="preserve"> https://www.epa.gov.tw/mp.asp?mp=epa →</w:t>
      </w:r>
      <w:r w:rsidRPr="006B7C9D">
        <w:rPr>
          <w:rFonts w:eastAsia="標楷體"/>
          <w:sz w:val="28"/>
          <w:szCs w:val="28"/>
        </w:rPr>
        <w:t>重大政策</w:t>
      </w:r>
      <w:r w:rsidRPr="006B7C9D">
        <w:rPr>
          <w:rFonts w:eastAsia="標楷體"/>
          <w:sz w:val="28"/>
          <w:szCs w:val="28"/>
        </w:rPr>
        <w:t xml:space="preserve"> </w:t>
      </w:r>
    </w:p>
    <w:p w:rsidR="006B7C9D" w:rsidRPr="006B7C9D" w:rsidRDefault="006B7C9D" w:rsidP="000A2ED9">
      <w:pPr>
        <w:spacing w:beforeLines="50" w:afterLines="50" w:line="480" w:lineRule="exact"/>
        <w:ind w:leftChars="531" w:left="1274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lastRenderedPageBreak/>
        <w:t xml:space="preserve">2. </w:t>
      </w:r>
      <w:r w:rsidRPr="006B7C9D">
        <w:rPr>
          <w:rFonts w:eastAsia="標楷體"/>
          <w:sz w:val="28"/>
          <w:szCs w:val="28"/>
        </w:rPr>
        <w:t>環保署環境</w:t>
      </w:r>
      <w:r w:rsidRPr="006B7C9D">
        <w:rPr>
          <w:rFonts w:eastAsia="標楷體"/>
          <w:sz w:val="28"/>
          <w:szCs w:val="28"/>
        </w:rPr>
        <w:t>E</w:t>
      </w:r>
      <w:r w:rsidRPr="006B7C9D">
        <w:rPr>
          <w:rFonts w:eastAsia="標楷體"/>
          <w:sz w:val="28"/>
          <w:szCs w:val="28"/>
        </w:rPr>
        <w:t>學院</w:t>
      </w:r>
      <w:r w:rsidRPr="006B7C9D">
        <w:rPr>
          <w:rFonts w:eastAsia="標楷體"/>
          <w:sz w:val="28"/>
          <w:szCs w:val="28"/>
        </w:rPr>
        <w:t xml:space="preserve"> </w:t>
      </w:r>
      <w:hyperlink r:id="rId7" w:history="1">
        <w:r w:rsidRPr="006B7C9D">
          <w:rPr>
            <w:rFonts w:eastAsia="標楷體"/>
            <w:sz w:val="28"/>
            <w:szCs w:val="28"/>
          </w:rPr>
          <w:t>http://eeis.epa.gov.tw/e-school/Index.aspx</w:t>
        </w:r>
      </w:hyperlink>
      <w:r w:rsidRPr="006B7C9D">
        <w:rPr>
          <w:rFonts w:eastAsia="標楷體"/>
          <w:sz w:val="28"/>
          <w:szCs w:val="28"/>
        </w:rPr>
        <w:t xml:space="preserve"> </w:t>
      </w:r>
    </w:p>
    <w:p w:rsidR="009F69A0" w:rsidRDefault="006B7C9D" w:rsidP="000A2ED9">
      <w:pPr>
        <w:spacing w:beforeLines="50" w:afterLines="50" w:line="480" w:lineRule="exact"/>
        <w:ind w:leftChars="531" w:left="1274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3.</w:t>
      </w:r>
      <w:r w:rsidRPr="006B7C9D">
        <w:rPr>
          <w:rFonts w:eastAsia="標楷體"/>
          <w:sz w:val="28"/>
          <w:szCs w:val="28"/>
        </w:rPr>
        <w:t>環境教育終身學習網</w:t>
      </w:r>
      <w:r w:rsidRPr="006B7C9D">
        <w:rPr>
          <w:rFonts w:eastAsia="標楷體"/>
          <w:sz w:val="28"/>
          <w:szCs w:val="28"/>
        </w:rPr>
        <w:t xml:space="preserve"> </w:t>
      </w:r>
      <w:hyperlink r:id="rId8" w:history="1">
        <w:r w:rsidR="001F5508" w:rsidRPr="00D52129">
          <w:rPr>
            <w:rStyle w:val="a5"/>
            <w:rFonts w:eastAsia="標楷體"/>
            <w:sz w:val="28"/>
            <w:szCs w:val="28"/>
          </w:rPr>
          <w:t>https://elearn.epa.gov.tw</w:t>
        </w:r>
      </w:hyperlink>
    </w:p>
    <w:p w:rsidR="001F5508" w:rsidRPr="008D5B15" w:rsidRDefault="001F5508" w:rsidP="000A2ED9">
      <w:pPr>
        <w:spacing w:beforeLines="50" w:afterLines="50" w:line="480" w:lineRule="exact"/>
        <w:ind w:leftChars="531" w:left="1274"/>
        <w:jc w:val="both"/>
        <w:rPr>
          <w:rFonts w:eastAsia="標楷體"/>
          <w:sz w:val="28"/>
          <w:szCs w:val="28"/>
        </w:rPr>
      </w:pPr>
    </w:p>
    <w:p w:rsidR="001F5508" w:rsidRDefault="008C59D0" w:rsidP="009F69A0">
      <w:pPr>
        <w:spacing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十三</w:t>
      </w:r>
      <w:r w:rsidR="005B213D" w:rsidRPr="008D5B15">
        <w:rPr>
          <w:rFonts w:eastAsia="標楷體" w:hint="eastAsia"/>
          <w:kern w:val="0"/>
          <w:sz w:val="28"/>
          <w:szCs w:val="28"/>
        </w:rPr>
        <w:t>、</w:t>
      </w:r>
      <w:r w:rsidR="002751A0">
        <w:rPr>
          <w:rFonts w:eastAsia="標楷體" w:hint="eastAsia"/>
          <w:kern w:val="0"/>
          <w:sz w:val="28"/>
          <w:szCs w:val="28"/>
        </w:rPr>
        <w:t xml:space="preserve">  </w:t>
      </w:r>
      <w:r w:rsidR="001F5508">
        <w:rPr>
          <w:rFonts w:eastAsia="標楷體" w:hint="eastAsia"/>
          <w:kern w:val="0"/>
          <w:sz w:val="28"/>
          <w:szCs w:val="28"/>
        </w:rPr>
        <w:t>活動獎項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第一名：各組名額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名，液晶顯示器乙台及獎狀乙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二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第二名：各組名額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</w:t>
      </w:r>
      <w:r w:rsidR="005F7C28">
        <w:rPr>
          <w:rFonts w:ascii="標楷體" w:eastAsia="標楷體" w:cs="標楷體" w:hint="eastAsia"/>
          <w:kern w:val="0"/>
          <w:sz w:val="28"/>
          <w:szCs w:val="28"/>
        </w:rPr>
        <w:t>腳踏車</w:t>
      </w:r>
      <w:r>
        <w:rPr>
          <w:rFonts w:ascii="標楷體" w:eastAsia="標楷體" w:cs="標楷體" w:hint="eastAsia"/>
          <w:kern w:val="0"/>
          <w:sz w:val="28"/>
          <w:szCs w:val="28"/>
        </w:rPr>
        <w:t>乙台及獎狀乙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三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第三名：各組名額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</w:t>
      </w:r>
      <w:r w:rsidR="005F7C28">
        <w:rPr>
          <w:rFonts w:ascii="標楷體" w:eastAsia="標楷體" w:cs="標楷體" w:hint="eastAsia"/>
          <w:kern w:val="0"/>
          <w:sz w:val="28"/>
          <w:szCs w:val="28"/>
        </w:rPr>
        <w:t>節能電風扇</w:t>
      </w:r>
      <w:r>
        <w:rPr>
          <w:rFonts w:ascii="標楷體" w:eastAsia="標楷體" w:cs="標楷體" w:hint="eastAsia"/>
          <w:kern w:val="0"/>
          <w:sz w:val="28"/>
          <w:szCs w:val="28"/>
        </w:rPr>
        <w:t>乙台及獎狀乙禎。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四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第四名：各組名額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1,000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五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第五名：各組名額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1,000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六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第六名：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七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第七名：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八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第八名：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九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第九名：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十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第十名：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</w:t>
      </w:r>
      <w:proofErr w:type="gramStart"/>
      <w:r>
        <w:rPr>
          <w:rFonts w:ascii="標楷體" w:eastAsia="標楷體" w:cs="標楷體" w:hint="eastAsia"/>
          <w:kern w:val="0"/>
          <w:sz w:val="28"/>
          <w:szCs w:val="28"/>
        </w:rPr>
        <w:t>禎</w:t>
      </w:r>
      <w:proofErr w:type="gramEnd"/>
      <w:r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1F5508" w:rsidRPr="001F5508" w:rsidRDefault="001F5508" w:rsidP="001F5508">
      <w:pPr>
        <w:spacing w:line="480" w:lineRule="exact"/>
        <w:ind w:leftChars="236" w:left="566"/>
        <w:jc w:val="both"/>
        <w:rPr>
          <w:rFonts w:eastAsia="標楷體"/>
          <w:kern w:val="0"/>
          <w:sz w:val="28"/>
          <w:szCs w:val="28"/>
        </w:rPr>
      </w:pPr>
    </w:p>
    <w:p w:rsidR="009F69A0" w:rsidRPr="008D5B15" w:rsidRDefault="008C59D0" w:rsidP="009F69A0">
      <w:pPr>
        <w:spacing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十四</w:t>
      </w:r>
      <w:r w:rsidR="001F5508">
        <w:rPr>
          <w:rFonts w:eastAsia="標楷體" w:hint="eastAsia"/>
          <w:kern w:val="0"/>
          <w:sz w:val="28"/>
          <w:szCs w:val="28"/>
        </w:rPr>
        <w:t>、</w:t>
      </w:r>
      <w:r w:rsidR="002751A0">
        <w:rPr>
          <w:rFonts w:eastAsia="標楷體" w:hint="eastAsia"/>
          <w:kern w:val="0"/>
          <w:sz w:val="28"/>
          <w:szCs w:val="28"/>
        </w:rPr>
        <w:t xml:space="preserve">  </w:t>
      </w:r>
      <w:r w:rsidR="009F69A0" w:rsidRPr="008D5B15">
        <w:rPr>
          <w:rFonts w:eastAsia="標楷體"/>
          <w:sz w:val="28"/>
          <w:szCs w:val="28"/>
        </w:rPr>
        <w:t>其他注意事項：</w:t>
      </w:r>
    </w:p>
    <w:p w:rsidR="009F69A0" w:rsidRPr="008D5B15" w:rsidRDefault="009F69A0" w:rsidP="000A2ED9">
      <w:pPr>
        <w:widowControl/>
        <w:numPr>
          <w:ilvl w:val="0"/>
          <w:numId w:val="8"/>
        </w:numPr>
        <w:tabs>
          <w:tab w:val="num" w:pos="1418"/>
        </w:tabs>
        <w:spacing w:beforeLines="5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為尊重他人權益，參賽者於競賽過程中請將手機關閉。</w:t>
      </w:r>
    </w:p>
    <w:p w:rsidR="009F69A0" w:rsidRPr="008D5B15" w:rsidRDefault="009F69A0" w:rsidP="000A2ED9">
      <w:pPr>
        <w:widowControl/>
        <w:numPr>
          <w:ilvl w:val="0"/>
          <w:numId w:val="8"/>
        </w:numPr>
        <w:tabs>
          <w:tab w:val="num" w:pos="1276"/>
        </w:tabs>
        <w:spacing w:beforeLines="5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如有使用手機及其他電子設備舞弊情形，則現場取消參賽資格；如已得獎者，則追回已頒發之獎狀及獎金等。</w:t>
      </w:r>
    </w:p>
    <w:p w:rsidR="009F69A0" w:rsidRPr="008D5B15" w:rsidRDefault="009F69A0" w:rsidP="000A2ED9">
      <w:pPr>
        <w:widowControl/>
        <w:numPr>
          <w:ilvl w:val="0"/>
          <w:numId w:val="8"/>
        </w:numPr>
        <w:tabs>
          <w:tab w:val="num" w:pos="1276"/>
        </w:tabs>
        <w:spacing w:beforeLines="5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有關獲得獎品者之所得扣繳相關事宜，獲獎者依所得稅法第</w:t>
      </w:r>
      <w:r w:rsidRPr="008D5B15">
        <w:rPr>
          <w:rFonts w:eastAsia="標楷體"/>
          <w:sz w:val="28"/>
          <w:szCs w:val="28"/>
        </w:rPr>
        <w:t>14</w:t>
      </w:r>
      <w:r w:rsidRPr="008D5B15">
        <w:rPr>
          <w:rFonts w:eastAsia="標楷體"/>
          <w:sz w:val="28"/>
          <w:szCs w:val="28"/>
        </w:rPr>
        <w:t>條第</w:t>
      </w:r>
      <w:r w:rsidRPr="008D5B15">
        <w:rPr>
          <w:rFonts w:eastAsia="標楷體"/>
          <w:sz w:val="28"/>
          <w:szCs w:val="28"/>
        </w:rPr>
        <w:t>8</w:t>
      </w:r>
      <w:r w:rsidR="00054FDD">
        <w:rPr>
          <w:rFonts w:eastAsia="標楷體"/>
          <w:sz w:val="28"/>
          <w:szCs w:val="28"/>
        </w:rPr>
        <w:t>類競技競賽及機會中獎之獎金</w:t>
      </w:r>
      <w:r w:rsidRPr="008D5B15">
        <w:rPr>
          <w:rFonts w:eastAsia="標楷體"/>
          <w:sz w:val="28"/>
          <w:szCs w:val="28"/>
        </w:rPr>
        <w:t>給與，並依同法第</w:t>
      </w:r>
      <w:r w:rsidRPr="008D5B15">
        <w:rPr>
          <w:rFonts w:eastAsia="標楷體"/>
          <w:sz w:val="28"/>
          <w:szCs w:val="28"/>
        </w:rPr>
        <w:t>88</w:t>
      </w:r>
      <w:r w:rsidRPr="008D5B15">
        <w:rPr>
          <w:rFonts w:eastAsia="標楷體"/>
          <w:sz w:val="28"/>
          <w:szCs w:val="28"/>
        </w:rPr>
        <w:t>條規定，應繳納所得稅</w:t>
      </w:r>
      <w:r w:rsidRPr="008D5B15">
        <w:rPr>
          <w:rFonts w:eastAsia="標楷體"/>
          <w:sz w:val="28"/>
          <w:szCs w:val="28"/>
        </w:rPr>
        <w:t>10%</w:t>
      </w:r>
      <w:r w:rsidRPr="008D5B15">
        <w:rPr>
          <w:rFonts w:eastAsia="標楷體"/>
          <w:sz w:val="28"/>
          <w:szCs w:val="28"/>
        </w:rPr>
        <w:t>。</w:t>
      </w:r>
    </w:p>
    <w:p w:rsidR="009F69A0" w:rsidRPr="008D5B15" w:rsidRDefault="009F69A0" w:rsidP="00BA2403">
      <w:pPr>
        <w:widowControl/>
        <w:numPr>
          <w:ilvl w:val="0"/>
          <w:numId w:val="8"/>
        </w:numPr>
        <w:tabs>
          <w:tab w:val="num" w:pos="1276"/>
        </w:tabs>
        <w:spacing w:beforeLines="5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凡參賽者即視同承認本活動辦法各項規定，如有未盡事宜，主辦機關得隨時公布。</w:t>
      </w:r>
      <w:bookmarkStart w:id="0" w:name="_GoBack"/>
      <w:bookmarkEnd w:id="0"/>
    </w:p>
    <w:sectPr w:rsidR="009F69A0" w:rsidRPr="008D5B15" w:rsidSect="005B213D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41" w:rsidRDefault="00931A41" w:rsidP="0093420A">
      <w:r>
        <w:separator/>
      </w:r>
    </w:p>
  </w:endnote>
  <w:endnote w:type="continuationSeparator" w:id="0">
    <w:p w:rsidR="00931A41" w:rsidRDefault="00931A41" w:rsidP="0093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41" w:rsidRDefault="00931A41" w:rsidP="0093420A">
      <w:r>
        <w:separator/>
      </w:r>
    </w:p>
  </w:footnote>
  <w:footnote w:type="continuationSeparator" w:id="0">
    <w:p w:rsidR="00931A41" w:rsidRDefault="00931A41" w:rsidP="00934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31"/>
    <w:multiLevelType w:val="hybridMultilevel"/>
    <w:tmpl w:val="A60EE70C"/>
    <w:lvl w:ilvl="0" w:tplc="7526D7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176" w:hanging="480"/>
      </w:pPr>
    </w:lvl>
    <w:lvl w:ilvl="2" w:tplc="0409001B">
      <w:start w:val="1"/>
      <w:numFmt w:val="lowerRoman"/>
      <w:lvlText w:val="%3."/>
      <w:lvlJc w:val="right"/>
      <w:pPr>
        <w:ind w:left="-696" w:hanging="480"/>
      </w:pPr>
    </w:lvl>
    <w:lvl w:ilvl="3" w:tplc="0409000F" w:tentative="1">
      <w:start w:val="1"/>
      <w:numFmt w:val="decimal"/>
      <w:lvlText w:val="%4."/>
      <w:lvlJc w:val="left"/>
      <w:pPr>
        <w:ind w:left="-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" w:hanging="480"/>
      </w:pPr>
    </w:lvl>
    <w:lvl w:ilvl="5" w:tplc="0409001B" w:tentative="1">
      <w:start w:val="1"/>
      <w:numFmt w:val="lowerRoman"/>
      <w:lvlText w:val="%6."/>
      <w:lvlJc w:val="right"/>
      <w:pPr>
        <w:ind w:left="744" w:hanging="480"/>
      </w:pPr>
    </w:lvl>
    <w:lvl w:ilvl="6" w:tplc="0409000F" w:tentative="1">
      <w:start w:val="1"/>
      <w:numFmt w:val="decimal"/>
      <w:lvlText w:val="%7."/>
      <w:lvlJc w:val="left"/>
      <w:pPr>
        <w:ind w:left="1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04" w:hanging="480"/>
      </w:pPr>
    </w:lvl>
    <w:lvl w:ilvl="8" w:tplc="0409001B" w:tentative="1">
      <w:start w:val="1"/>
      <w:numFmt w:val="lowerRoman"/>
      <w:lvlText w:val="%9."/>
      <w:lvlJc w:val="right"/>
      <w:pPr>
        <w:ind w:left="2184" w:hanging="480"/>
      </w:pPr>
    </w:lvl>
  </w:abstractNum>
  <w:abstractNum w:abstractNumId="1">
    <w:nsid w:val="115A6B85"/>
    <w:multiLevelType w:val="hybridMultilevel"/>
    <w:tmpl w:val="3294C556"/>
    <w:lvl w:ilvl="0" w:tplc="BF2A6A1C">
      <w:start w:val="1"/>
      <w:numFmt w:val="taiwaneseCountingThousand"/>
      <w:lvlText w:val="（%1）"/>
      <w:lvlJc w:val="left"/>
      <w:pPr>
        <w:tabs>
          <w:tab w:val="num" w:pos="1885"/>
        </w:tabs>
        <w:ind w:left="1885" w:hanging="1080"/>
      </w:pPr>
      <w:rPr>
        <w:rFonts w:cs="Times New Roman" w:hint="default"/>
      </w:rPr>
    </w:lvl>
    <w:lvl w:ilvl="1" w:tplc="0226ACBA">
      <w:start w:val="1"/>
      <w:numFmt w:val="taiwaneseCountingThousand"/>
      <w:lvlText w:val="%2、"/>
      <w:lvlJc w:val="left"/>
      <w:pPr>
        <w:tabs>
          <w:tab w:val="num" w:pos="2005"/>
        </w:tabs>
        <w:ind w:left="2005" w:hanging="1154"/>
      </w:pPr>
      <w:rPr>
        <w:rFonts w:hint="default"/>
        <w:color w:val="000000"/>
      </w:rPr>
    </w:lvl>
    <w:lvl w:ilvl="2" w:tplc="554E27D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1141ECC">
      <w:start w:val="1"/>
      <w:numFmt w:val="taiwaneseCountingThousand"/>
      <w:lvlText w:val="(%4)"/>
      <w:lvlJc w:val="left"/>
      <w:pPr>
        <w:ind w:left="1603" w:hanging="46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5"/>
        </w:tabs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5"/>
        </w:tabs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5"/>
        </w:tabs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5"/>
        </w:tabs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5"/>
        </w:tabs>
        <w:ind w:left="5125" w:hanging="480"/>
      </w:pPr>
    </w:lvl>
  </w:abstractNum>
  <w:abstractNum w:abstractNumId="2">
    <w:nsid w:val="1C9A7CD7"/>
    <w:multiLevelType w:val="hybridMultilevel"/>
    <w:tmpl w:val="2B7CB77E"/>
    <w:lvl w:ilvl="0" w:tplc="A5D218C8">
      <w:start w:val="1"/>
      <w:numFmt w:val="taiwaneseCountingThousand"/>
      <w:lvlText w:val="（%1）"/>
      <w:lvlJc w:val="left"/>
      <w:pPr>
        <w:ind w:left="9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2543DF"/>
    <w:multiLevelType w:val="hybridMultilevel"/>
    <w:tmpl w:val="E34EDE2C"/>
    <w:lvl w:ilvl="0" w:tplc="5204BC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4">
    <w:nsid w:val="4F95528D"/>
    <w:multiLevelType w:val="hybridMultilevel"/>
    <w:tmpl w:val="2B7CB77E"/>
    <w:lvl w:ilvl="0" w:tplc="A5D218C8">
      <w:start w:val="1"/>
      <w:numFmt w:val="taiwaneseCountingThousand"/>
      <w:lvlText w:val="（%1）"/>
      <w:lvlJc w:val="left"/>
      <w:pPr>
        <w:ind w:left="9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31061A"/>
    <w:multiLevelType w:val="hybridMultilevel"/>
    <w:tmpl w:val="E34EDE2C"/>
    <w:lvl w:ilvl="0" w:tplc="5204BC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6">
    <w:nsid w:val="5AEE1DA8"/>
    <w:multiLevelType w:val="hybridMultilevel"/>
    <w:tmpl w:val="E34EDE2C"/>
    <w:lvl w:ilvl="0" w:tplc="5204BC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7">
    <w:nsid w:val="693723D0"/>
    <w:multiLevelType w:val="hybridMultilevel"/>
    <w:tmpl w:val="2B7CB77E"/>
    <w:lvl w:ilvl="0" w:tplc="A5D218C8">
      <w:start w:val="1"/>
      <w:numFmt w:val="taiwaneseCountingThousand"/>
      <w:lvlText w:val="（%1）"/>
      <w:lvlJc w:val="left"/>
      <w:pPr>
        <w:ind w:left="9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3D1573"/>
    <w:multiLevelType w:val="hybridMultilevel"/>
    <w:tmpl w:val="0DDC1B9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13D"/>
    <w:rsid w:val="00054FDD"/>
    <w:rsid w:val="00065331"/>
    <w:rsid w:val="000A2ED9"/>
    <w:rsid w:val="00103498"/>
    <w:rsid w:val="001C1C27"/>
    <w:rsid w:val="001F5508"/>
    <w:rsid w:val="002751A0"/>
    <w:rsid w:val="00343016"/>
    <w:rsid w:val="005333AD"/>
    <w:rsid w:val="005B213D"/>
    <w:rsid w:val="005F7C28"/>
    <w:rsid w:val="006372B8"/>
    <w:rsid w:val="006B157F"/>
    <w:rsid w:val="006B7C9D"/>
    <w:rsid w:val="00760C63"/>
    <w:rsid w:val="00830010"/>
    <w:rsid w:val="008C59D0"/>
    <w:rsid w:val="00931A41"/>
    <w:rsid w:val="0093420A"/>
    <w:rsid w:val="00997BD7"/>
    <w:rsid w:val="009A0DEA"/>
    <w:rsid w:val="009F69A0"/>
    <w:rsid w:val="00BA2403"/>
    <w:rsid w:val="00C13559"/>
    <w:rsid w:val="00DA40E4"/>
    <w:rsid w:val="00E261A2"/>
    <w:rsid w:val="00EF5B63"/>
    <w:rsid w:val="00E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A0"/>
    <w:pPr>
      <w:ind w:leftChars="200" w:left="480"/>
    </w:pPr>
  </w:style>
  <w:style w:type="character" w:customStyle="1" w:styleId="w8qarf">
    <w:name w:val="w8qarf"/>
    <w:basedOn w:val="a0"/>
    <w:rsid w:val="009F69A0"/>
  </w:style>
  <w:style w:type="character" w:customStyle="1" w:styleId="lrzxr">
    <w:name w:val="lrzxr"/>
    <w:basedOn w:val="a0"/>
    <w:rsid w:val="009F69A0"/>
  </w:style>
  <w:style w:type="table" w:styleId="a4">
    <w:name w:val="Table Grid"/>
    <w:basedOn w:val="a1"/>
    <w:uiPriority w:val="59"/>
    <w:rsid w:val="009F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C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42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42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A0"/>
    <w:pPr>
      <w:ind w:leftChars="200" w:left="480"/>
    </w:pPr>
  </w:style>
  <w:style w:type="character" w:customStyle="1" w:styleId="w8qarf">
    <w:name w:val="w8qarf"/>
    <w:basedOn w:val="a0"/>
    <w:rsid w:val="009F69A0"/>
  </w:style>
  <w:style w:type="character" w:customStyle="1" w:styleId="lrzxr">
    <w:name w:val="lrzxr"/>
    <w:basedOn w:val="a0"/>
    <w:rsid w:val="009F69A0"/>
  </w:style>
  <w:style w:type="table" w:styleId="a4">
    <w:name w:val="Table Grid"/>
    <w:basedOn w:val="a1"/>
    <w:uiPriority w:val="59"/>
    <w:rsid w:val="009F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C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42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42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is.epa.gov.tw/e-school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566</Words>
  <Characters>3230</Characters>
  <Application>Microsoft Office Word</Application>
  <DocSecurity>0</DocSecurity>
  <Lines>26</Lines>
  <Paragraphs>7</Paragraphs>
  <ScaleCrop>false</ScaleCrop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cy110</cp:lastModifiedBy>
  <cp:revision>13</cp:revision>
  <dcterms:created xsi:type="dcterms:W3CDTF">2019-07-08T02:17:00Z</dcterms:created>
  <dcterms:modified xsi:type="dcterms:W3CDTF">2019-08-28T06:47:00Z</dcterms:modified>
</cp:coreProperties>
</file>