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5AC8" w14:textId="02F05A1A" w:rsidR="00D95D5F" w:rsidRPr="00240131" w:rsidRDefault="00DF6B37" w:rsidP="007635FC">
      <w:pPr>
        <w:widowControl w:val="0"/>
        <w:spacing w:after="120" w:line="240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 w:rsidRPr="00240131">
        <w:rPr>
          <w:rFonts w:ascii="微軟正黑體" w:eastAsia="微軟正黑體" w:hAnsi="微軟正黑體" w:cs="微軟正黑體" w:hint="eastAsia"/>
          <w:b/>
          <w:sz w:val="36"/>
          <w:szCs w:val="36"/>
          <w:highlight w:val="white"/>
        </w:rPr>
        <w:t>嘉義縣</w:t>
      </w:r>
      <w:r w:rsidR="00AB2234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11</w:t>
      </w:r>
      <w:r w:rsidR="007635FC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1</w:t>
      </w:r>
      <w:r w:rsidR="00AB2234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年度推動國民中小學讀報教育</w:t>
      </w:r>
    </w:p>
    <w:p w14:paraId="676973B6" w14:textId="6C3A3275" w:rsidR="00D95D5F" w:rsidRPr="00240131" w:rsidRDefault="00AB2234" w:rsidP="007635FC">
      <w:pPr>
        <w:widowControl w:val="0"/>
        <w:spacing w:after="120" w:line="240" w:lineRule="auto"/>
        <w:jc w:val="center"/>
        <w:rPr>
          <w:rFonts w:ascii="微軟正黑體" w:eastAsia="微軟正黑體" w:hAnsi="微軟正黑體"/>
        </w:rPr>
      </w:pPr>
      <w:bookmarkStart w:id="0" w:name="_gjdgxs"/>
      <w:bookmarkStart w:id="1" w:name="_GoBack"/>
      <w:bookmarkEnd w:id="0"/>
      <w:r w:rsidRPr="00240131">
        <w:rPr>
          <w:rFonts w:ascii="微軟正黑體" w:eastAsia="微軟正黑體" w:hAnsi="微軟正黑體" w:cs="微軟正黑體"/>
          <w:b/>
          <w:sz w:val="32"/>
          <w:szCs w:val="32"/>
        </w:rPr>
        <w:t>好讀閱讀教學應用教師增能研習實施計畫</w:t>
      </w:r>
      <w:bookmarkEnd w:id="1"/>
    </w:p>
    <w:p w14:paraId="5388F86F" w14:textId="0FC3BF03" w:rsidR="00D95D5F" w:rsidRPr="00240131" w:rsidRDefault="007635F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一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研習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目的：</w:t>
      </w:r>
    </w:p>
    <w:p w14:paraId="48AF907E" w14:textId="7B3ED1F2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（一）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協助教師提升學生閱讀理解、分析判斷、關注社會議題等基本素養。 </w:t>
      </w:r>
    </w:p>
    <w:p w14:paraId="12470745" w14:textId="5328302C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（二）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提供教師因應新課綱、跨領域閱讀，提供社會時事、國際教育為主之素材，擴展視野與思考廣度，並豐富學生學習經驗。 </w:t>
      </w:r>
    </w:p>
    <w:p w14:paraId="49EE9F35" w14:textId="75288944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（三）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協助教師培養學生認識自我、理解周邊、了解世界提供多元素材，期能增進同理思辨與迎向未來之能力。</w:t>
      </w:r>
    </w:p>
    <w:p w14:paraId="625E967C" w14:textId="2E3518F4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二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指導單位：</w:t>
      </w:r>
      <w:r w:rsidR="00DF6B37" w:rsidRPr="00240131">
        <w:rPr>
          <w:rFonts w:ascii="微軟正黑體" w:eastAsia="微軟正黑體" w:hAnsi="微軟正黑體" w:cs="微軟正黑體" w:hint="eastAsia"/>
          <w:sz w:val="24"/>
          <w:szCs w:val="24"/>
        </w:rPr>
        <w:t>嘉義縣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政府</w:t>
      </w:r>
    </w:p>
    <w:p w14:paraId="61BFF1E8" w14:textId="72953B42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三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主辦單位：聯合報教育事業部、好讀周報</w:t>
      </w:r>
    </w:p>
    <w:p w14:paraId="1BB02979" w14:textId="5F23B6D2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四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研習時間：2小時</w:t>
      </w:r>
    </w:p>
    <w:tbl>
      <w:tblPr>
        <w:tblStyle w:val="a5"/>
        <w:tblW w:w="9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1559"/>
        <w:gridCol w:w="4111"/>
        <w:gridCol w:w="1418"/>
        <w:gridCol w:w="1134"/>
      </w:tblGrid>
      <w:tr w:rsidR="00240131" w:rsidRPr="00240131" w14:paraId="66EFBEA7" w14:textId="77777777" w:rsidTr="006A0FD2">
        <w:trPr>
          <w:trHeight w:val="450"/>
        </w:trPr>
        <w:tc>
          <w:tcPr>
            <w:tcW w:w="1271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3D8C7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0319E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時間</w:t>
            </w:r>
          </w:p>
        </w:tc>
        <w:tc>
          <w:tcPr>
            <w:tcW w:w="4111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C66BF" w14:textId="5947BF1F" w:rsidR="00D95D5F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課程名稱</w:t>
            </w:r>
          </w:p>
        </w:tc>
        <w:tc>
          <w:tcPr>
            <w:tcW w:w="1418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E7A09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課程代碼</w:t>
            </w:r>
          </w:p>
        </w:tc>
        <w:tc>
          <w:tcPr>
            <w:tcW w:w="1134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CA481" w14:textId="0F35B839" w:rsidR="00D95D5F" w:rsidRPr="00240131" w:rsidRDefault="00C93C46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講師</w:t>
            </w:r>
          </w:p>
        </w:tc>
      </w:tr>
      <w:tr w:rsidR="00240131" w:rsidRPr="00240131" w14:paraId="36E3610B" w14:textId="77777777" w:rsidTr="006A0FD2">
        <w:trPr>
          <w:trHeight w:val="620"/>
        </w:trPr>
        <w:tc>
          <w:tcPr>
            <w:tcW w:w="12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B65E1A" w14:textId="77777777" w:rsidR="006A0FD2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111年</w:t>
            </w:r>
          </w:p>
          <w:p w14:paraId="16720C0D" w14:textId="7A44BA6C" w:rsidR="00D95D5F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7月27日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96BE5" w14:textId="77777777" w:rsidR="0047180A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13:30~</w:t>
            </w:r>
          </w:p>
          <w:p w14:paraId="3044FA1C" w14:textId="1FED1EB7" w:rsidR="00D95D5F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15:30</w:t>
            </w:r>
          </w:p>
        </w:tc>
        <w:tc>
          <w:tcPr>
            <w:tcW w:w="411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CA6B1" w14:textId="77777777" w:rsidR="0047180A" w:rsidRPr="00240131" w:rsidRDefault="0047180A" w:rsidP="0047180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讀出素養，打開好讀這樣用：</w:t>
            </w:r>
          </w:p>
          <w:p w14:paraId="613BBE2A" w14:textId="1723926B" w:rsidR="00D95D5F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mo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教師跨域閱讀零負擔、學生閱讀寫作加分法分享及相關資源運用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B41BA" w14:textId="399E50D1" w:rsidR="00D95D5F" w:rsidRPr="008D5193" w:rsidRDefault="009C67F5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</w:pPr>
            <w:r w:rsidRPr="008D5193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3447672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7AA0C" w14:textId="57C81405" w:rsidR="00D95D5F" w:rsidRPr="00240131" w:rsidRDefault="00C93C46" w:rsidP="00C93C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mo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8"/>
              </w:rPr>
              <w:t>吳孟恬</w:t>
            </w:r>
          </w:p>
        </w:tc>
      </w:tr>
      <w:tr w:rsidR="006A0FD2" w:rsidRPr="00240131" w14:paraId="51C98231" w14:textId="77777777" w:rsidTr="006A0FD2">
        <w:trPr>
          <w:trHeight w:val="620"/>
        </w:trPr>
        <w:tc>
          <w:tcPr>
            <w:tcW w:w="12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0BD2B" w14:textId="77777777" w:rsidR="006A0FD2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111年</w:t>
            </w:r>
          </w:p>
          <w:p w14:paraId="56366687" w14:textId="4C55DEE1" w:rsidR="00DF6B37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8月24日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FF7D3" w14:textId="77777777" w:rsidR="0047180A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13:30~</w:t>
            </w:r>
          </w:p>
          <w:p w14:paraId="00082296" w14:textId="61535A74" w:rsidR="00DF6B37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15:30</w:t>
            </w:r>
          </w:p>
        </w:tc>
        <w:tc>
          <w:tcPr>
            <w:tcW w:w="411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38A4A" w14:textId="539EA931" w:rsidR="00DF6B37" w:rsidRPr="00240131" w:rsidRDefault="0047180A" w:rsidP="006A0FD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</w:pP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打開好讀這樣用：閱讀寫作教學案例</w:t>
            </w:r>
            <w:r w:rsidRPr="00240131">
              <w:rPr>
                <w:rFonts w:ascii="微軟正黑體" w:eastAsia="微軟正黑體" w:hAnsi="微軟正黑體" w:cs="Open Sans" w:hint="eastAsia"/>
                <w:spacing w:val="8"/>
                <w:sz w:val="26"/>
                <w:szCs w:val="26"/>
                <w:shd w:val="clear" w:color="auto" w:fill="FFFFFF"/>
              </w:rPr>
              <w:t>與跨領域</w:t>
            </w: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操作分享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D22C3" w14:textId="0CC9F722" w:rsidR="00DF6B37" w:rsidRPr="008D5193" w:rsidRDefault="009C67F5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</w:pPr>
            <w:r w:rsidRPr="008D5193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3447673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B46D6" w14:textId="357F01C4" w:rsidR="00DF6B37" w:rsidRPr="00240131" w:rsidRDefault="00C93C46" w:rsidP="00C93C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王譽超</w:t>
            </w:r>
          </w:p>
        </w:tc>
      </w:tr>
    </w:tbl>
    <w:p w14:paraId="4C0EBA83" w14:textId="77777777" w:rsidR="00D95D5F" w:rsidRPr="00240131" w:rsidRDefault="00D95D5F">
      <w:pPr>
        <w:widowControl w:val="0"/>
        <w:spacing w:line="240" w:lineRule="auto"/>
        <w:jc w:val="both"/>
        <w:rPr>
          <w:rFonts w:ascii="微軟正黑體" w:eastAsia="微軟正黑體" w:hAnsi="微軟正黑體" w:cs="Arimo"/>
          <w:sz w:val="28"/>
          <w:szCs w:val="28"/>
        </w:rPr>
      </w:pPr>
    </w:p>
    <w:p w14:paraId="6EA23EB5" w14:textId="127CE5DE" w:rsidR="00D95D5F" w:rsidRPr="00240131" w:rsidRDefault="00702A72" w:rsidP="00CD1C89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五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參加對象：</w:t>
      </w:r>
      <w:r w:rsidR="006A3CCD" w:rsidRPr="00240131">
        <w:rPr>
          <w:rFonts w:ascii="微軟正黑體" w:eastAsia="微軟正黑體" w:hAnsi="微軟正黑體" w:cs="微軟正黑體"/>
          <w:sz w:val="24"/>
          <w:szCs w:val="24"/>
        </w:rPr>
        <w:t>嘉義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縣</w:t>
      </w:r>
      <w:r w:rsidR="00CD1C89" w:rsidRPr="00240131">
        <w:rPr>
          <w:rFonts w:ascii="微軟正黑體" w:eastAsia="微軟正黑體" w:hAnsi="微軟正黑體" w:cs="微軟正黑體"/>
          <w:sz w:val="24"/>
          <w:szCs w:val="24"/>
        </w:rPr>
        <w:t>國小高年級</w:t>
      </w:r>
      <w:r w:rsidR="006A0FD2" w:rsidRPr="00240131">
        <w:rPr>
          <w:rFonts w:ascii="微軟正黑體" w:eastAsia="微軟正黑體" w:hAnsi="微軟正黑體" w:cs="微軟正黑體"/>
          <w:sz w:val="24"/>
          <w:szCs w:val="24"/>
        </w:rPr>
        <w:t>教師</w:t>
      </w:r>
      <w:r w:rsidR="00CD1C89" w:rsidRPr="00240131">
        <w:rPr>
          <w:rFonts w:ascii="微軟正黑體" w:eastAsia="微軟正黑體" w:hAnsi="微軟正黑體" w:cs="微軟正黑體"/>
          <w:sz w:val="24"/>
          <w:szCs w:val="24"/>
        </w:rPr>
        <w:t>及國中教師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。</w:t>
      </w:r>
    </w:p>
    <w:p w14:paraId="614CA8CD" w14:textId="1DF8CA94" w:rsidR="00D95D5F" w:rsidRPr="00240131" w:rsidRDefault="00CD1C89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六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報名方式：</w:t>
      </w:r>
    </w:p>
    <w:p w14:paraId="651E9D56" w14:textId="6BF3C945" w:rsidR="006A3CCD" w:rsidRPr="00240131" w:rsidRDefault="00D879D4" w:rsidP="006A3CCD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第一場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111年</w:t>
      </w:r>
      <w:r w:rsidR="00CD1C89" w:rsidRPr="00240131">
        <w:rPr>
          <w:rFonts w:ascii="微軟正黑體" w:eastAsia="微軟正黑體" w:hAnsi="微軟正黑體" w:cs="微軟正黑體" w:hint="eastAsia"/>
          <w:sz w:val="24"/>
          <w:szCs w:val="24"/>
        </w:rPr>
        <w:t>7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月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26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日前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、第二場111年8月23日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前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逕登入全國教師在職研習網報名（</w:t>
      </w:r>
      <w:r w:rsidR="0047180A" w:rsidRPr="00240131">
        <w:rPr>
          <w:rFonts w:ascii="微軟正黑體" w:eastAsia="微軟正黑體" w:hAnsi="微軟正黑體" w:cs="微軟正黑體"/>
          <w:sz w:val="24"/>
          <w:szCs w:val="24"/>
        </w:rPr>
        <w:t>第一場研習代碼：</w:t>
      </w:r>
      <w:r w:rsidR="009C67F5" w:rsidRPr="008D5193">
        <w:rPr>
          <w:rFonts w:ascii="微軟正黑體" w:eastAsia="微軟正黑體" w:hAnsi="微軟正黑體" w:cs="微軟正黑體"/>
          <w:sz w:val="24"/>
          <w:szCs w:val="24"/>
        </w:rPr>
        <w:t>3447672</w:t>
      </w:r>
      <w:r w:rsidR="0047180A" w:rsidRPr="00240131">
        <w:rPr>
          <w:rFonts w:ascii="微軟正黑體" w:eastAsia="微軟正黑體" w:hAnsi="微軟正黑體" w:cs="微軟正黑體"/>
          <w:sz w:val="24"/>
          <w:szCs w:val="24"/>
        </w:rPr>
        <w:t>、第二場研習代碼：</w:t>
      </w:r>
      <w:r w:rsidR="009C67F5" w:rsidRPr="008D5193">
        <w:rPr>
          <w:rFonts w:ascii="微軟正黑體" w:eastAsia="微軟正黑體" w:hAnsi="微軟正黑體" w:cs="微軟正黑體"/>
          <w:sz w:val="24"/>
          <w:szCs w:val="24"/>
        </w:rPr>
        <w:t>3447673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），各場次至多100名，依報名先後順序錄取，額滿為止，各場次全程參與教師將核予進修研習時數2小時之研習證明。</w:t>
      </w:r>
    </w:p>
    <w:p w14:paraId="6995D793" w14:textId="77777777" w:rsidR="006A3CCD" w:rsidRPr="00240131" w:rsidRDefault="006A3CCD" w:rsidP="006A3CCD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七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、線上課程連結：</w:t>
      </w:r>
    </w:p>
    <w:p w14:paraId="4ACA52F4" w14:textId="78DCE6AE" w:rsidR="00D95D5F" w:rsidRPr="00240131" w:rsidRDefault="00AB2234" w:rsidP="006A3CCD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研習線上會議室將會於各場研習前半小時開啟，</w:t>
      </w:r>
      <w:r w:rsidR="00860EF0" w:rsidRPr="00240131">
        <w:rPr>
          <w:rFonts w:ascii="微軟正黑體" w:eastAsia="微軟正黑體" w:hAnsi="微軟正黑體" w:cs="Arial Unicode MS"/>
          <w:sz w:val="24"/>
          <w:szCs w:val="28"/>
        </w:rPr>
        <w:t>研習當天請先進入第一會議室</w:t>
      </w:r>
      <w:r w:rsidR="00860EF0" w:rsidRPr="00240131">
        <w:rPr>
          <w:rFonts w:ascii="微軟正黑體" w:eastAsia="微軟正黑體" w:hAnsi="微軟正黑體" w:cs="Arial Unicode MS" w:hint="eastAsia"/>
          <w:sz w:val="24"/>
          <w:szCs w:val="28"/>
        </w:rPr>
        <w:t>，</w:t>
      </w:r>
      <w:r w:rsidR="00860EF0" w:rsidRPr="00240131">
        <w:rPr>
          <w:rFonts w:ascii="微軟正黑體" w:eastAsia="微軟正黑體" w:hAnsi="微軟正黑體" w:cs="新細明體" w:hint="eastAsia"/>
          <w:sz w:val="24"/>
          <w:szCs w:val="28"/>
        </w:rPr>
        <w:t>若無法順利進教室，請進第二會議室，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會議室連結如下：</w:t>
      </w:r>
    </w:p>
    <w:p w14:paraId="43D89514" w14:textId="3B754773" w:rsidR="00860EF0" w:rsidRPr="00240131" w:rsidRDefault="00860EF0" w:rsidP="00860EF0">
      <w:pPr>
        <w:pStyle w:val="ab"/>
        <w:widowControl w:val="0"/>
        <w:numPr>
          <w:ilvl w:val="0"/>
          <w:numId w:val="3"/>
        </w:numPr>
        <w:spacing w:line="240" w:lineRule="auto"/>
        <w:ind w:leftChars="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第一場次（111年7月27日）：</w:t>
      </w:r>
    </w:p>
    <w:p w14:paraId="4D8A96D9" w14:textId="66DBFB9A" w:rsidR="00860EF0" w:rsidRPr="00240131" w:rsidRDefault="00860EF0" w:rsidP="00860EF0">
      <w:pPr>
        <w:pStyle w:val="ab"/>
        <w:widowControl w:val="0"/>
        <w:spacing w:line="240" w:lineRule="auto"/>
        <w:ind w:leftChars="0" w:left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新細明體" w:hint="eastAsia"/>
          <w:sz w:val="24"/>
          <w:szCs w:val="24"/>
        </w:rPr>
        <w:t>讀出素養，打開好讀這樣用：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教師跨域閱讀零負擔、學生閱讀寫作加分法分享及相關資源運用</w:t>
      </w:r>
    </w:p>
    <w:p w14:paraId="4EDD32FB" w14:textId="16209BFE" w:rsidR="00D95D5F" w:rsidRPr="00240131" w:rsidRDefault="00AB2234">
      <w:pPr>
        <w:widowControl w:val="0"/>
        <w:numPr>
          <w:ilvl w:val="1"/>
          <w:numId w:val="1"/>
        </w:numPr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lastRenderedPageBreak/>
        <w:t>第一線上會議室：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https://meet.google.com/dbe-xweh-bzd</w:t>
      </w:r>
    </w:p>
    <w:p w14:paraId="16F9A6F2" w14:textId="676C6D39" w:rsidR="00D95D5F" w:rsidRPr="00240131" w:rsidRDefault="00AB2234">
      <w:pPr>
        <w:widowControl w:val="0"/>
        <w:numPr>
          <w:ilvl w:val="1"/>
          <w:numId w:val="1"/>
        </w:numPr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第二線上會議室：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https://meet.google.com/ood-cnho-ods</w:t>
      </w:r>
    </w:p>
    <w:p w14:paraId="1D63B04A" w14:textId="0C8E0339" w:rsidR="00860EF0" w:rsidRPr="00240131" w:rsidRDefault="00860EF0" w:rsidP="00860EF0">
      <w:pPr>
        <w:pStyle w:val="ab"/>
        <w:widowControl w:val="0"/>
        <w:numPr>
          <w:ilvl w:val="0"/>
          <w:numId w:val="3"/>
        </w:numPr>
        <w:spacing w:line="240" w:lineRule="auto"/>
        <w:ind w:leftChars="0"/>
        <w:jc w:val="both"/>
        <w:rPr>
          <w:rFonts w:ascii="微軟正黑體" w:eastAsia="微軟正黑體" w:hAnsi="微軟正黑體" w:cs="Arial Unicode MS"/>
          <w:sz w:val="24"/>
          <w:szCs w:val="28"/>
        </w:rPr>
      </w:pPr>
      <w:r w:rsidRPr="00240131">
        <w:rPr>
          <w:rFonts w:ascii="微軟正黑體" w:eastAsia="微軟正黑體" w:hAnsi="微軟正黑體" w:cs="Arial Unicode MS"/>
          <w:sz w:val="24"/>
          <w:szCs w:val="28"/>
        </w:rPr>
        <w:t>第二場次（111年8月24日）</w:t>
      </w:r>
    </w:p>
    <w:p w14:paraId="23ABB00F" w14:textId="29302D40" w:rsidR="00860EF0" w:rsidRPr="00240131" w:rsidRDefault="00860EF0" w:rsidP="00860EF0">
      <w:pPr>
        <w:pStyle w:val="ab"/>
        <w:widowControl w:val="0"/>
        <w:spacing w:line="240" w:lineRule="auto"/>
        <w:ind w:leftChars="0" w:left="720"/>
        <w:jc w:val="both"/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</w:pPr>
      <w:r w:rsidRPr="00240131"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  <w:t>打開好讀這樣用：閱讀寫作教學案例</w:t>
      </w:r>
      <w:r w:rsidRPr="00240131">
        <w:rPr>
          <w:rFonts w:ascii="微軟正黑體" w:eastAsia="微軟正黑體" w:hAnsi="微軟正黑體" w:cs="Open Sans" w:hint="eastAsia"/>
          <w:spacing w:val="8"/>
          <w:sz w:val="26"/>
          <w:szCs w:val="26"/>
          <w:shd w:val="clear" w:color="auto" w:fill="FFFFFF"/>
        </w:rPr>
        <w:t>與跨領域</w:t>
      </w:r>
      <w:r w:rsidRPr="00240131"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  <w:t>操作分享</w:t>
      </w:r>
    </w:p>
    <w:p w14:paraId="7FE37361" w14:textId="1A8D32D4" w:rsidR="00860EF0" w:rsidRPr="00240131" w:rsidRDefault="00C93C46" w:rsidP="00C93C46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１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第一線上會議室：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https://meet.google.com/dbe-xweh-bzd</w:t>
      </w:r>
    </w:p>
    <w:p w14:paraId="53CE47F9" w14:textId="76C07B1C" w:rsidR="00860EF0" w:rsidRPr="00240131" w:rsidRDefault="00C93C46" w:rsidP="00C93C46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２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第二線上會議室：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https://meet.google.com/ood-cnho-ods</w:t>
      </w:r>
    </w:p>
    <w:p w14:paraId="74EA15F2" w14:textId="2DA5A11A" w:rsidR="00D95D5F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Cs w:val="24"/>
        </w:rPr>
        <w:t>八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活動流程：</w:t>
      </w:r>
    </w:p>
    <w:p w14:paraId="61F454D4" w14:textId="380CED62" w:rsidR="00DF6B37" w:rsidRPr="00240131" w:rsidRDefault="00DF6B37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第一場次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82"/>
        <w:gridCol w:w="3582"/>
        <w:gridCol w:w="2095"/>
      </w:tblGrid>
      <w:tr w:rsidR="00240131" w:rsidRPr="00240131" w14:paraId="66FEEA77" w14:textId="77777777" w:rsidTr="00DF6B37">
        <w:trPr>
          <w:trHeight w:val="187"/>
        </w:trPr>
        <w:tc>
          <w:tcPr>
            <w:tcW w:w="1934" w:type="pct"/>
            <w:shd w:val="clear" w:color="auto" w:fill="auto"/>
            <w:vAlign w:val="center"/>
          </w:tcPr>
          <w:p w14:paraId="5358D0BD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時間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14CBBC1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流程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7CB8D77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負責人/主講人</w:t>
            </w:r>
          </w:p>
        </w:tc>
      </w:tr>
      <w:tr w:rsidR="00240131" w:rsidRPr="00240131" w14:paraId="5529EF33" w14:textId="77777777" w:rsidTr="00DF6B37">
        <w:tc>
          <w:tcPr>
            <w:tcW w:w="1934" w:type="pct"/>
            <w:shd w:val="clear" w:color="auto" w:fill="auto"/>
            <w:vAlign w:val="center"/>
          </w:tcPr>
          <w:p w14:paraId="5C75C812" w14:textId="2348E546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13:00~13:30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D894982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6D5DA72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  <w:tr w:rsidR="00240131" w:rsidRPr="00240131" w14:paraId="2094B06B" w14:textId="77777777" w:rsidTr="00DF6B37">
        <w:tc>
          <w:tcPr>
            <w:tcW w:w="1934" w:type="pct"/>
            <w:shd w:val="clear" w:color="auto" w:fill="auto"/>
            <w:vAlign w:val="center"/>
          </w:tcPr>
          <w:p w14:paraId="44CA62AD" w14:textId="4DF06105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13:30~15:00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522404C1" w14:textId="70C1C1EC" w:rsidR="00D95D5F" w:rsidRPr="00240131" w:rsidRDefault="00B81579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讀出素養，打開好讀這樣用</w:t>
            </w:r>
            <w:r w:rsidR="00D10DBC"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14:paraId="233856F3" w14:textId="2DC84640" w:rsidR="00D10DBC" w:rsidRPr="00240131" w:rsidRDefault="00D10DBC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教師跨域閱讀零負擔、學生閱讀寫作加分法分享及相關資源運用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36C626C" w14:textId="77777777" w:rsidR="00D95D5F" w:rsidRPr="00240131" w:rsidRDefault="00AB2234">
            <w:pPr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240131">
              <w:rPr>
                <w:rFonts w:ascii="微軟正黑體" w:eastAsia="微軟正黑體" w:hAnsi="微軟正黑體" w:cs="Gungsuh"/>
                <w:sz w:val="26"/>
                <w:szCs w:val="26"/>
              </w:rPr>
              <w:t>聯合報好讀周報推廣小組</w:t>
            </w:r>
          </w:p>
          <w:p w14:paraId="3008A147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</w:p>
          <w:p w14:paraId="561FE4AD" w14:textId="2C3EB9B7" w:rsidR="00D95D5F" w:rsidRPr="00240131" w:rsidRDefault="007500CE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吳孟恬</w:t>
            </w:r>
          </w:p>
        </w:tc>
      </w:tr>
      <w:tr w:rsidR="00240131" w:rsidRPr="00240131" w14:paraId="34177866" w14:textId="77777777" w:rsidTr="00DF6B37">
        <w:tc>
          <w:tcPr>
            <w:tcW w:w="1934" w:type="pct"/>
            <w:shd w:val="clear" w:color="auto" w:fill="auto"/>
            <w:vAlign w:val="center"/>
          </w:tcPr>
          <w:p w14:paraId="0340BE1C" w14:textId="3BB272C1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15:00~15:30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65C9E55A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Q&amp;A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D709BD8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</w:tbl>
    <w:p w14:paraId="0372AD1C" w14:textId="1F059571" w:rsidR="00D95D5F" w:rsidRPr="00240131" w:rsidRDefault="007500CE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第二場次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84"/>
        <w:gridCol w:w="3581"/>
        <w:gridCol w:w="2094"/>
      </w:tblGrid>
      <w:tr w:rsidR="00240131" w:rsidRPr="00240131" w14:paraId="7575CE6B" w14:textId="77777777" w:rsidTr="008A45EA">
        <w:trPr>
          <w:trHeight w:val="187"/>
        </w:trPr>
        <w:tc>
          <w:tcPr>
            <w:tcW w:w="1935" w:type="pct"/>
            <w:shd w:val="clear" w:color="auto" w:fill="auto"/>
            <w:vAlign w:val="center"/>
          </w:tcPr>
          <w:p w14:paraId="32CAD984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時間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B076170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流程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531E046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負責人/主講人</w:t>
            </w:r>
          </w:p>
        </w:tc>
      </w:tr>
      <w:tr w:rsidR="00240131" w:rsidRPr="00240131" w14:paraId="53B60FF0" w14:textId="77777777" w:rsidTr="008A45EA">
        <w:tc>
          <w:tcPr>
            <w:tcW w:w="1935" w:type="pct"/>
            <w:shd w:val="clear" w:color="auto" w:fill="auto"/>
            <w:vAlign w:val="center"/>
          </w:tcPr>
          <w:p w14:paraId="437CDBC7" w14:textId="186D06F5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13:00~13:30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8083357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DA66679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  <w:tr w:rsidR="00240131" w:rsidRPr="00240131" w14:paraId="543149D5" w14:textId="77777777" w:rsidTr="008A45EA">
        <w:tc>
          <w:tcPr>
            <w:tcW w:w="1935" w:type="pct"/>
            <w:shd w:val="clear" w:color="auto" w:fill="auto"/>
            <w:vAlign w:val="center"/>
          </w:tcPr>
          <w:p w14:paraId="0A8E5E2E" w14:textId="7740D391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13:30~15:00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2BFC515" w14:textId="029560A5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打開好讀這樣用：閱讀寫作教學案例</w:t>
            </w:r>
            <w:r w:rsidRPr="00240131">
              <w:rPr>
                <w:rFonts w:ascii="微軟正黑體" w:eastAsia="微軟正黑體" w:hAnsi="微軟正黑體" w:cs="Open Sans" w:hint="eastAsia"/>
                <w:spacing w:val="8"/>
                <w:sz w:val="26"/>
                <w:szCs w:val="26"/>
                <w:shd w:val="clear" w:color="auto" w:fill="FFFFFF"/>
              </w:rPr>
              <w:t>與跨領域</w:t>
            </w: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操作分享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1F87D36" w14:textId="77777777" w:rsidR="008A45EA" w:rsidRPr="00240131" w:rsidRDefault="008A45EA" w:rsidP="008A45EA">
            <w:pPr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240131">
              <w:rPr>
                <w:rFonts w:ascii="微軟正黑體" w:eastAsia="微軟正黑體" w:hAnsi="微軟正黑體" w:cs="Gungsuh"/>
                <w:sz w:val="26"/>
                <w:szCs w:val="26"/>
              </w:rPr>
              <w:t>聯合報好讀周報推廣小組</w:t>
            </w:r>
          </w:p>
          <w:p w14:paraId="14E85E81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</w:p>
          <w:p w14:paraId="317E4532" w14:textId="50EDADD0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王譽超</w:t>
            </w:r>
          </w:p>
        </w:tc>
      </w:tr>
      <w:tr w:rsidR="008A45EA" w:rsidRPr="00240131" w14:paraId="312C8D04" w14:textId="77777777" w:rsidTr="008A45EA">
        <w:tc>
          <w:tcPr>
            <w:tcW w:w="1935" w:type="pct"/>
            <w:shd w:val="clear" w:color="auto" w:fill="auto"/>
            <w:vAlign w:val="center"/>
          </w:tcPr>
          <w:p w14:paraId="01EA52D7" w14:textId="0928E5A9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15:00~15:30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578A925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Q&amp;A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0FDBC45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</w:tbl>
    <w:p w14:paraId="3442CBC5" w14:textId="77777777" w:rsidR="007500CE" w:rsidRPr="00240131" w:rsidRDefault="007500CE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6167CCA8" w14:textId="0A67CF1A" w:rsidR="00D95D5F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九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期間若有任何異動請見聯合學苑官方網站</w:t>
      </w:r>
      <w:r w:rsidR="00240131" w:rsidRPr="00240131">
        <w:rPr>
          <w:rFonts w:ascii="微軟正黑體" w:eastAsia="微軟正黑體" w:hAnsi="微軟正黑體" w:cs="微軟正黑體" w:hint="eastAsia"/>
          <w:sz w:val="24"/>
          <w:szCs w:val="24"/>
        </w:rPr>
        <w:t xml:space="preserve">: </w:t>
      </w:r>
      <w:r w:rsidR="00240131" w:rsidRPr="00240131">
        <w:rPr>
          <w:rFonts w:ascii="微軟正黑體" w:eastAsia="微軟正黑體" w:hAnsi="微軟正黑體" w:cs="微軟正黑體"/>
          <w:sz w:val="24"/>
          <w:szCs w:val="24"/>
        </w:rPr>
        <w:t>https://udncollege.udn.com/</w:t>
      </w:r>
    </w:p>
    <w:p w14:paraId="5E73BDE6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1948FE38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204D5FC5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66233FCA" w14:textId="29C6FC19" w:rsidR="00D95D5F" w:rsidRPr="00240131" w:rsidRDefault="00D10DB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lastRenderedPageBreak/>
        <w:t>講師簡介：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323"/>
      </w:tblGrid>
      <w:tr w:rsidR="00240131" w:rsidRPr="00240131" w14:paraId="7335FB55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4EFF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講師群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48B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聯合報好讀周報推廣小組 師資</w:t>
            </w:r>
          </w:p>
        </w:tc>
      </w:tr>
      <w:tr w:rsidR="00240131" w:rsidRPr="00240131" w14:paraId="04100F5B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DE1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吳孟恬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F232" w14:textId="669CB652" w:rsidR="008A45EA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學歷</w:t>
            </w:r>
          </w:p>
          <w:p w14:paraId="590410E2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國立師範大學資訊教育研究所(肄)</w:t>
            </w:r>
          </w:p>
          <w:p w14:paraId="0C0889F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私立輔仁大學中國文學系(畢)</w:t>
            </w:r>
          </w:p>
          <w:p w14:paraId="3EA196B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現任：</w:t>
            </w:r>
          </w:p>
          <w:p w14:paraId="58206125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聯合報教育事業部專案經理</w:t>
            </w:r>
          </w:p>
          <w:p w14:paraId="6D3BA0C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聯合報教育事業部總經理特助</w:t>
            </w:r>
          </w:p>
          <w:p w14:paraId="2393F86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曾任：</w:t>
            </w:r>
          </w:p>
          <w:p w14:paraId="7EADD9BD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聯合線上數位出版部副理(數位閱讀推廣)</w:t>
            </w:r>
          </w:p>
          <w:p w14:paraId="6E8722B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聯合報人力資源室人才發展組主任(企業各階、各主題體驗式教育訓練)</w:t>
            </w:r>
          </w:p>
          <w:p w14:paraId="514AC40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聯合報教育事業部創新中心經理、課程研發經理、總經理特助(閱讀寫作推廣)</w:t>
            </w:r>
          </w:p>
          <w:p w14:paraId="3C4F37C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智慧華語公司企畫經理、教材研發與師訓小組負責人(海外華語文推廣)</w:t>
            </w:r>
          </w:p>
          <w:p w14:paraId="461AC094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階梯數位學苑生涯規劃部課程研發經理(派駐香港)</w:t>
            </w:r>
          </w:p>
          <w:p w14:paraId="0B5AC2F6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小魯文化(天衛文化)出版社編輯主任(兒童文學閱讀推廣)</w:t>
            </w:r>
          </w:p>
          <w:p w14:paraId="33F61F00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參與九年一貫教科書國語文、生活、社會領域編輯</w:t>
            </w:r>
          </w:p>
        </w:tc>
      </w:tr>
      <w:tr w:rsidR="00D10DBC" w:rsidRPr="00240131" w14:paraId="399C68FA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CD0E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王譽超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785E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學歷：</w:t>
            </w:r>
          </w:p>
          <w:p w14:paraId="08925F6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臺灣大學中國文學系碩士</w:t>
            </w:r>
          </w:p>
          <w:p w14:paraId="7261CCAD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現任：聯合報教育事業部 教學與教材中心經理</w:t>
            </w:r>
          </w:p>
          <w:p w14:paraId="2CF5EAC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曾任：</w:t>
            </w:r>
          </w:p>
          <w:p w14:paraId="713CBDB7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1.功文文化事業股份有限公司教務處副課長</w:t>
            </w:r>
          </w:p>
          <w:p w14:paraId="42470520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2.臺灣大學中文系聲韻學助教</w:t>
            </w:r>
          </w:p>
        </w:tc>
      </w:tr>
    </w:tbl>
    <w:p w14:paraId="51C20D65" w14:textId="77777777" w:rsidR="00D10DBC" w:rsidRPr="00240131" w:rsidRDefault="00D10DB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sectPr w:rsidR="00D10DBC" w:rsidRPr="002401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1F98A" w14:textId="77777777" w:rsidR="003D3A74" w:rsidRDefault="003D3A74" w:rsidP="00DF6B37">
      <w:pPr>
        <w:spacing w:line="240" w:lineRule="auto"/>
      </w:pPr>
      <w:r>
        <w:separator/>
      </w:r>
    </w:p>
  </w:endnote>
  <w:endnote w:type="continuationSeparator" w:id="0">
    <w:p w14:paraId="5C52D274" w14:textId="77777777" w:rsidR="003D3A74" w:rsidRDefault="003D3A74" w:rsidP="00DF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4277" w14:textId="77777777" w:rsidR="003D3A74" w:rsidRDefault="003D3A74" w:rsidP="00DF6B37">
      <w:pPr>
        <w:spacing w:line="240" w:lineRule="auto"/>
      </w:pPr>
      <w:r>
        <w:separator/>
      </w:r>
    </w:p>
  </w:footnote>
  <w:footnote w:type="continuationSeparator" w:id="0">
    <w:p w14:paraId="3887FBC7" w14:textId="77777777" w:rsidR="003D3A74" w:rsidRDefault="003D3A74" w:rsidP="00DF6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900"/>
    <w:multiLevelType w:val="multilevel"/>
    <w:tmpl w:val="B22234E0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6D3897"/>
    <w:multiLevelType w:val="hybridMultilevel"/>
    <w:tmpl w:val="3BE88F02"/>
    <w:lvl w:ilvl="0" w:tplc="B4DE33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DA42930A">
      <w:start w:val="1"/>
      <w:numFmt w:val="decimalFullWidth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C77F53"/>
    <w:multiLevelType w:val="multilevel"/>
    <w:tmpl w:val="AC62C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5F"/>
    <w:rsid w:val="0002367F"/>
    <w:rsid w:val="00240131"/>
    <w:rsid w:val="003D3A74"/>
    <w:rsid w:val="00417428"/>
    <w:rsid w:val="0047180A"/>
    <w:rsid w:val="006A0FD2"/>
    <w:rsid w:val="006A3CCD"/>
    <w:rsid w:val="00702A72"/>
    <w:rsid w:val="007500CE"/>
    <w:rsid w:val="007635FC"/>
    <w:rsid w:val="007D1F59"/>
    <w:rsid w:val="00860EF0"/>
    <w:rsid w:val="008A45EA"/>
    <w:rsid w:val="008D5193"/>
    <w:rsid w:val="00925097"/>
    <w:rsid w:val="009C67F5"/>
    <w:rsid w:val="00A86208"/>
    <w:rsid w:val="00AB2234"/>
    <w:rsid w:val="00B106CB"/>
    <w:rsid w:val="00B81579"/>
    <w:rsid w:val="00BE1C3F"/>
    <w:rsid w:val="00C93C46"/>
    <w:rsid w:val="00C9635A"/>
    <w:rsid w:val="00CD1C89"/>
    <w:rsid w:val="00D10DBC"/>
    <w:rsid w:val="00D879D4"/>
    <w:rsid w:val="00D95D5F"/>
    <w:rsid w:val="00DB130F"/>
    <w:rsid w:val="00DF6B37"/>
    <w:rsid w:val="00F1697D"/>
    <w:rsid w:val="00F424B4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D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D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6B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6B3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10DB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860E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D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6B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6B3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10DB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860E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2022-05-26T00:30:00Z</dcterms:created>
  <dcterms:modified xsi:type="dcterms:W3CDTF">2022-05-26T00:30:00Z</dcterms:modified>
</cp:coreProperties>
</file>